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9" w:rsidRDefault="00852A59" w:rsidP="00852A59">
      <w:pPr>
        <w:jc w:val="center"/>
        <w:rPr>
          <w:b/>
        </w:rPr>
      </w:pPr>
      <w:r>
        <w:rPr>
          <w:b/>
          <w:i/>
        </w:rPr>
        <w:t>Вопросы вступительного экзамена в магистратуру по русскому языку и МКК</w:t>
      </w:r>
    </w:p>
    <w:p w:rsidR="00852A59" w:rsidRDefault="00852A59" w:rsidP="00852A59"/>
    <w:p w:rsidR="00E235C0" w:rsidRDefault="00852A59" w:rsidP="00E235C0">
      <w:pPr>
        <w:numPr>
          <w:ilvl w:val="0"/>
          <w:numId w:val="1"/>
        </w:numPr>
        <w:jc w:val="both"/>
      </w:pPr>
      <w:r>
        <w:t xml:space="preserve">Современный русский литературный кодифицированный язык. </w:t>
      </w:r>
      <w:r w:rsidR="00E235C0">
        <w:t>Русский язык как средство межнационального и межкультурного общения.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 xml:space="preserve">Территориальные диалекты, </w:t>
      </w:r>
      <w:proofErr w:type="spellStart"/>
      <w:r>
        <w:t>социолекты</w:t>
      </w:r>
      <w:proofErr w:type="spellEnd"/>
      <w:r>
        <w:t xml:space="preserve"> и другие формы существования национального языка.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Проблематика культуры речи на современном этапе.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Предмет фонетики. Разделы фонетики. Фонема, аллофон, фон. Функции фонем. Фонетические позиции фонем.</w:t>
      </w:r>
      <w:r w:rsidR="007E53F8">
        <w:t xml:space="preserve"> </w:t>
      </w:r>
      <w:proofErr w:type="spellStart"/>
      <w:r>
        <w:t>Гиперфонема</w:t>
      </w:r>
      <w:proofErr w:type="spellEnd"/>
      <w:r>
        <w:t xml:space="preserve"> в ее отношении к фонеме.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Система гласных фонем в русском языке.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Система согласных фонем в русском языке.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Характеристика фонетических закономерностей в области гласных и согласных фонем современного русского языка.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Понятие орфоэпии. Орфоэпические нормы в области гласных и согласных.</w:t>
      </w:r>
      <w:r w:rsidR="00E235C0">
        <w:t xml:space="preserve"> </w:t>
      </w:r>
      <w:r>
        <w:t xml:space="preserve">Орфоэпические нормы отдельных грамматических форм. Орфоэпические нормы заимствованных слов. 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Графика. Принципы современной русской графики.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Орфография. Орфограмма. История русской орфографии.</w:t>
      </w:r>
    </w:p>
    <w:p w:rsidR="00852A59" w:rsidRDefault="00852A59" w:rsidP="00852A59">
      <w:pPr>
        <w:numPr>
          <w:ilvl w:val="0"/>
          <w:numId w:val="1"/>
        </w:numPr>
        <w:jc w:val="both"/>
      </w:pPr>
      <w:proofErr w:type="spellStart"/>
      <w:r>
        <w:t>Морфемика</w:t>
      </w:r>
      <w:proofErr w:type="spellEnd"/>
      <w:r>
        <w:t xml:space="preserve"> как раздел языкознания. Критерии вычленения и отождествления морфем.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Типы морфем в русском языке и критерии их выделения.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Исторические изменения в морфемной структуре слова.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Основные способы словопроизводства.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Объект и предмет морфонологии.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Задачи морфемного, словообразовательного и этимологического анализов слова.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 xml:space="preserve">История изучения частей речи в русском языке (от М.В.Ломоносова до «Русской грамматики» </w:t>
      </w:r>
      <w:smartTag w:uri="urn:schemas-microsoft-com:office:smarttags" w:element="metricconverter">
        <w:smartTagPr>
          <w:attr w:name="ProductID" w:val="1980 г"/>
        </w:smartTagPr>
        <w:r>
          <w:t>1980 г</w:t>
        </w:r>
      </w:smartTag>
      <w:r>
        <w:t>.).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Имя существительное как часть речи.</w:t>
      </w:r>
      <w:r w:rsidR="00624CAF">
        <w:t xml:space="preserve"> </w:t>
      </w:r>
      <w:r>
        <w:t>Грамматические категории имен существительных: семантика и способы выражения.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Имя прилагательное как часть речи.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Местоимение как часть речи.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Имя числительное как часть речи.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Противопоставление имён и глагола в современном русском языке.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Глагол как часть речи.</w:t>
      </w:r>
      <w:r w:rsidR="00624CAF">
        <w:t xml:space="preserve"> </w:t>
      </w:r>
      <w:r>
        <w:t>Грамматические категории глагола.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 xml:space="preserve">Семантика </w:t>
      </w:r>
      <w:proofErr w:type="spellStart"/>
      <w:proofErr w:type="gramStart"/>
      <w:r>
        <w:t>видо</w:t>
      </w:r>
      <w:proofErr w:type="spellEnd"/>
      <w:r>
        <w:t>-временных</w:t>
      </w:r>
      <w:proofErr w:type="gramEnd"/>
      <w:r>
        <w:t xml:space="preserve"> форм глагола.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Причастие как особая форма глагола.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Наречие как часть речи.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Категория состояния как особая часть речи.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Служебные слова.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Объект и предмет лексикологии.</w:t>
      </w:r>
      <w:r w:rsidR="00624CAF">
        <w:t xml:space="preserve"> </w:t>
      </w:r>
      <w:r>
        <w:t>Слово как лексическая единица.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Лексика как система: особенности лексики как системы в отличие от других уровней (подсистем) языка.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Семантическая структура слова.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Синонимы русского языка и их лексикографическое представление.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Полисемия и омонимия.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Антонимия в лексике русского языка.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Фразеологическая семантика и ее отличие от лексической семантики.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Источники формирования русской фразеологии.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Иноязычная лексика. Заимствование как проблема лексикологии.</w:t>
      </w:r>
    </w:p>
    <w:p w:rsidR="003E5797" w:rsidRDefault="00852A59" w:rsidP="003E5797">
      <w:pPr>
        <w:numPr>
          <w:ilvl w:val="0"/>
          <w:numId w:val="1"/>
        </w:numPr>
        <w:jc w:val="both"/>
      </w:pPr>
      <w:r>
        <w:t>Современная русская лексикография. Краткая история русской лексикографии.</w:t>
      </w:r>
      <w:r w:rsidR="003E5797" w:rsidRPr="003E5797">
        <w:t xml:space="preserve"> </w:t>
      </w:r>
      <w:r w:rsidR="003E5797">
        <w:t>Типы современных словарей русского языка.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lastRenderedPageBreak/>
        <w:t>Вопрос об основных единицах синтаксиса и критериях их выделения и разграничения.</w:t>
      </w:r>
      <w:r w:rsidR="009B3458">
        <w:t xml:space="preserve"> </w:t>
      </w:r>
      <w:r>
        <w:t>Синтаксические связи слов в простом предложении и способы их выражения. Типы синтаксических отношений.</w:t>
      </w:r>
    </w:p>
    <w:p w:rsidR="009B3458" w:rsidRDefault="00852A59" w:rsidP="009B3458">
      <w:pPr>
        <w:numPr>
          <w:ilvl w:val="0"/>
          <w:numId w:val="1"/>
        </w:numPr>
        <w:jc w:val="both"/>
      </w:pPr>
      <w:r>
        <w:t>Предложение как многоаспектная единица. Формальное, смысловое и коммуникативное устройство предложения.</w:t>
      </w:r>
      <w:r w:rsidR="009B3458" w:rsidRPr="009B3458">
        <w:t xml:space="preserve"> </w:t>
      </w:r>
      <w:r w:rsidR="009B3458">
        <w:t>Актуальное членение предложения.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Члены предложения и их синтаксические функции. Критерии выделения членов предложения и их возможные классификации.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Синтаксис простого предложения в академических грамматиках русского языка.</w:t>
      </w:r>
    </w:p>
    <w:p w:rsidR="00852A59" w:rsidRDefault="00852A59" w:rsidP="00852A59">
      <w:pPr>
        <w:numPr>
          <w:ilvl w:val="0"/>
          <w:numId w:val="1"/>
        </w:numPr>
        <w:jc w:val="both"/>
      </w:pPr>
      <w:r>
        <w:t>Синтаксис сложного предложения в академических грамматиках русского языка.</w:t>
      </w:r>
    </w:p>
    <w:p w:rsidR="007E53F8" w:rsidRDefault="007E53F8" w:rsidP="007E53F8">
      <w:pPr>
        <w:numPr>
          <w:ilvl w:val="0"/>
          <w:numId w:val="1"/>
        </w:numPr>
        <w:spacing w:before="120"/>
        <w:jc w:val="both"/>
        <w:rPr>
          <w:spacing w:val="-3"/>
        </w:rPr>
      </w:pPr>
      <w:r w:rsidRPr="00F32261">
        <w:rPr>
          <w:spacing w:val="-3"/>
        </w:rPr>
        <w:t>Понятие коммуникации. Коммуникативная деятельность. Акт коммуникативной деятельности, его структура.</w:t>
      </w:r>
    </w:p>
    <w:p w:rsidR="007E53F8" w:rsidRPr="00F32261" w:rsidRDefault="007E53F8" w:rsidP="007E53F8">
      <w:pPr>
        <w:numPr>
          <w:ilvl w:val="0"/>
          <w:numId w:val="1"/>
        </w:numPr>
        <w:spacing w:before="120"/>
        <w:jc w:val="both"/>
        <w:rPr>
          <w:spacing w:val="-3"/>
        </w:rPr>
      </w:pPr>
      <w:r w:rsidRPr="00F32261">
        <w:rPr>
          <w:spacing w:val="-3"/>
        </w:rPr>
        <w:t>Социально-философские</w:t>
      </w:r>
      <w:r>
        <w:rPr>
          <w:spacing w:val="-3"/>
        </w:rPr>
        <w:t xml:space="preserve">, </w:t>
      </w:r>
      <w:r w:rsidRPr="00F32261">
        <w:rPr>
          <w:spacing w:val="-3"/>
        </w:rPr>
        <w:t xml:space="preserve"> </w:t>
      </w:r>
      <w:r>
        <w:rPr>
          <w:spacing w:val="-3"/>
        </w:rPr>
        <w:t>информационные, семиотические,  лингвистические</w:t>
      </w:r>
      <w:r w:rsidRPr="00F32261">
        <w:rPr>
          <w:spacing w:val="-3"/>
        </w:rPr>
        <w:t xml:space="preserve"> основы изучения коммуникации.</w:t>
      </w:r>
    </w:p>
    <w:p w:rsidR="007E53F8" w:rsidRDefault="007E53F8" w:rsidP="007E53F8">
      <w:pPr>
        <w:pStyle w:val="a6"/>
        <w:numPr>
          <w:ilvl w:val="0"/>
          <w:numId w:val="1"/>
        </w:numPr>
        <w:tabs>
          <w:tab w:val="clear" w:pos="900"/>
        </w:tabs>
        <w:spacing w:line="240" w:lineRule="auto"/>
        <w:rPr>
          <w:spacing w:val="-3"/>
        </w:rPr>
      </w:pPr>
      <w:r w:rsidRPr="00F32261">
        <w:rPr>
          <w:spacing w:val="-3"/>
        </w:rPr>
        <w:t>Уровни коммуникации: принципы разграничения. Сущность и специфика важнейших уровней коммуникации.</w:t>
      </w:r>
    </w:p>
    <w:p w:rsidR="007E53F8" w:rsidRDefault="007E53F8" w:rsidP="007E53F8">
      <w:pPr>
        <w:numPr>
          <w:ilvl w:val="0"/>
          <w:numId w:val="1"/>
        </w:numPr>
        <w:rPr>
          <w:spacing w:val="-3"/>
        </w:rPr>
      </w:pPr>
      <w:r>
        <w:rPr>
          <w:spacing w:val="-3"/>
        </w:rPr>
        <w:t xml:space="preserve">Структура коммуникативно-речевого акта. Невербальная коммуникация. </w:t>
      </w:r>
      <w:proofErr w:type="spellStart"/>
      <w:r w:rsidR="001A1B03">
        <w:rPr>
          <w:spacing w:val="-3"/>
        </w:rPr>
        <w:t>А</w:t>
      </w:r>
      <w:r>
        <w:rPr>
          <w:spacing w:val="-3"/>
        </w:rPr>
        <w:t>втокоммуникация</w:t>
      </w:r>
      <w:proofErr w:type="spellEnd"/>
      <w:r>
        <w:rPr>
          <w:spacing w:val="-3"/>
        </w:rPr>
        <w:t xml:space="preserve">. </w:t>
      </w:r>
    </w:p>
    <w:p w:rsidR="007E53F8" w:rsidRDefault="007E53F8" w:rsidP="007E53F8">
      <w:pPr>
        <w:numPr>
          <w:ilvl w:val="0"/>
          <w:numId w:val="1"/>
        </w:numPr>
        <w:rPr>
          <w:b/>
          <w:spacing w:val="-3"/>
        </w:rPr>
      </w:pPr>
      <w:r>
        <w:t xml:space="preserve">Сообщение как компонент акта вербальной коммуникации. Критерии классификации сообщений. </w:t>
      </w:r>
    </w:p>
    <w:p w:rsidR="007E53F8" w:rsidRDefault="007E53F8" w:rsidP="007E53F8">
      <w:pPr>
        <w:numPr>
          <w:ilvl w:val="0"/>
          <w:numId w:val="1"/>
        </w:numPr>
        <w:rPr>
          <w:b/>
          <w:spacing w:val="-3"/>
        </w:rPr>
      </w:pPr>
      <w:r>
        <w:t xml:space="preserve">Коммуникативная ситуация, ее </w:t>
      </w:r>
      <w:proofErr w:type="spellStart"/>
      <w:r>
        <w:t>деятельностная</w:t>
      </w:r>
      <w:proofErr w:type="spellEnd"/>
      <w:r>
        <w:t xml:space="preserve"> сущность. Типы коммуникативных ситуаций. </w:t>
      </w:r>
    </w:p>
    <w:p w:rsidR="007E53F8" w:rsidRDefault="007E53F8" w:rsidP="007E53F8">
      <w:pPr>
        <w:numPr>
          <w:ilvl w:val="0"/>
          <w:numId w:val="1"/>
        </w:numPr>
      </w:pPr>
      <w:r>
        <w:t>Процесс референции в коммуникации. Выбор и презентация референта.</w:t>
      </w:r>
    </w:p>
    <w:p w:rsidR="007E53F8" w:rsidRDefault="007E53F8" w:rsidP="007E53F8">
      <w:pPr>
        <w:numPr>
          <w:ilvl w:val="0"/>
          <w:numId w:val="1"/>
        </w:numPr>
      </w:pPr>
      <w:r>
        <w:t>Коммуникативные стратегии и тактики как реальность речевого общения.</w:t>
      </w:r>
    </w:p>
    <w:p w:rsidR="007E53F8" w:rsidRDefault="007E53F8" w:rsidP="007E53F8">
      <w:pPr>
        <w:numPr>
          <w:ilvl w:val="0"/>
          <w:numId w:val="1"/>
        </w:numPr>
      </w:pPr>
      <w:r>
        <w:t>Виды коммуникации: устная, письменная, интернет коммуникация.</w:t>
      </w:r>
      <w:r w:rsidR="001A1B03">
        <w:t xml:space="preserve"> </w:t>
      </w:r>
      <w:r>
        <w:t>Формы коммуникации</w:t>
      </w:r>
    </w:p>
    <w:p w:rsidR="007E53F8" w:rsidRDefault="007E53F8" w:rsidP="007E53F8">
      <w:pPr>
        <w:numPr>
          <w:ilvl w:val="0"/>
          <w:numId w:val="1"/>
        </w:numPr>
      </w:pPr>
      <w:r>
        <w:t>Понятие дискурса. Анализ дискурса и другие методы изучения коммуникации в филологических науках</w:t>
      </w:r>
    </w:p>
    <w:p w:rsidR="00852A59" w:rsidRDefault="007E53F8" w:rsidP="0083019F">
      <w:pPr>
        <w:ind w:left="540"/>
        <w:jc w:val="both"/>
      </w:pPr>
      <w:r>
        <w:t xml:space="preserve"> </w:t>
      </w:r>
    </w:p>
    <w:p w:rsidR="00852A59" w:rsidRDefault="00852A59" w:rsidP="00852A59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i/>
        </w:rPr>
        <w:t>Список литературы</w:t>
      </w:r>
    </w:p>
    <w:p w:rsidR="00852A59" w:rsidRDefault="00852A59" w:rsidP="00852A59">
      <w:pPr>
        <w:spacing w:before="100" w:beforeAutospacing="1" w:after="100" w:afterAutospacing="1"/>
        <w:rPr>
          <w:i/>
        </w:rPr>
      </w:pPr>
      <w:r>
        <w:rPr>
          <w:i/>
        </w:rPr>
        <w:t xml:space="preserve">Грамматики, учебные и справочные пособия </w:t>
      </w:r>
    </w:p>
    <w:p w:rsidR="00852A59" w:rsidRDefault="00852A59" w:rsidP="00852A59">
      <w:pPr>
        <w:spacing w:before="100" w:beforeAutospacing="1" w:after="100" w:afterAutospacing="1"/>
      </w:pPr>
      <w:r>
        <w:t>Виноградов В. В. Русский язык (грамматическое учение о слове). 2-е изд. М., 1972.</w:t>
      </w:r>
      <w:r>
        <w:br/>
        <w:t>Грамматика русского языка: В 2 т. М., 1954 - 1960.</w:t>
      </w:r>
      <w:r>
        <w:br/>
        <w:t>Грамматика современного русского литературного языка. М., 1970.</w:t>
      </w:r>
      <w:r>
        <w:br/>
        <w:t>Русская грамматика: В 2 т. М., 1980.</w:t>
      </w:r>
      <w:r>
        <w:br/>
        <w:t xml:space="preserve">Русский язык. </w:t>
      </w:r>
      <w:proofErr w:type="spellStart"/>
      <w:r>
        <w:t>Энцикл</w:t>
      </w:r>
      <w:proofErr w:type="spellEnd"/>
      <w:r>
        <w:t>. М., 1979. 2-е изд. М., 1997.</w:t>
      </w:r>
      <w:r>
        <w:br/>
        <w:t>Лингвистический энциклопедический словарь. М., 1990.</w:t>
      </w:r>
      <w:r>
        <w:br/>
        <w:t>Современный русский язык</w:t>
      </w:r>
      <w:proofErr w:type="gramStart"/>
      <w:r>
        <w:t xml:space="preserve"> / П</w:t>
      </w:r>
      <w:proofErr w:type="gramEnd"/>
      <w:r>
        <w:t xml:space="preserve">од ред. В. А. </w:t>
      </w:r>
      <w:proofErr w:type="spellStart"/>
      <w:r>
        <w:t>Белошапковой</w:t>
      </w:r>
      <w:proofErr w:type="spellEnd"/>
      <w:r>
        <w:t>. 2-е изд. М., 1989.</w:t>
      </w:r>
      <w:r>
        <w:br/>
        <w:t>Современный русский язык: В 3 ч. М., 1981.</w:t>
      </w:r>
      <w:r>
        <w:br/>
        <w:t>Современный русский язык. Морфология, Синтаксис</w:t>
      </w:r>
      <w:proofErr w:type="gramStart"/>
      <w:r>
        <w:t xml:space="preserve"> / П</w:t>
      </w:r>
      <w:proofErr w:type="gramEnd"/>
      <w:r>
        <w:t>од ред. Е. М. Галкиной-Федорук. М., 1964. Ч. 2.</w:t>
      </w:r>
    </w:p>
    <w:p w:rsidR="00852A59" w:rsidRDefault="00852A59" w:rsidP="00852A59">
      <w:pPr>
        <w:spacing w:before="100" w:beforeAutospacing="1" w:after="100" w:afterAutospacing="1"/>
        <w:rPr>
          <w:i/>
        </w:rPr>
      </w:pPr>
      <w:bookmarkStart w:id="0" w:name="_GoBack"/>
      <w:bookmarkEnd w:id="0"/>
      <w:r>
        <w:rPr>
          <w:i/>
        </w:rPr>
        <w:t>Фонетика, фонология, графика и орфография</w:t>
      </w:r>
    </w:p>
    <w:p w:rsidR="00852A59" w:rsidRDefault="00852A59" w:rsidP="00852A59">
      <w:pPr>
        <w:spacing w:before="100" w:beforeAutospacing="1" w:after="240" w:line="240" w:lineRule="atLeast"/>
        <w:contextualSpacing/>
      </w:pPr>
      <w:r>
        <w:t>Аванесов Р. А. Русское литературное произношение. М., 1984 (или любое другое издание).</w:t>
      </w:r>
      <w:r>
        <w:br/>
        <w:t>Он же. Фонетика современного русского литературного языка. М., 1956.</w:t>
      </w:r>
      <w:r>
        <w:br/>
      </w:r>
      <w:proofErr w:type="spellStart"/>
      <w:r>
        <w:t>Бодуэн</w:t>
      </w:r>
      <w:proofErr w:type="spellEnd"/>
      <w:r>
        <w:t xml:space="preserve"> де </w:t>
      </w:r>
      <w:proofErr w:type="spellStart"/>
      <w:r>
        <w:t>Куртенэ</w:t>
      </w:r>
      <w:proofErr w:type="spellEnd"/>
      <w:r>
        <w:t xml:space="preserve"> И. А. Об отношении русского письма к русскому языку // </w:t>
      </w:r>
      <w:proofErr w:type="spellStart"/>
      <w:r>
        <w:t>Избр</w:t>
      </w:r>
      <w:proofErr w:type="spellEnd"/>
      <w:r>
        <w:t>. Тр. По общему языкознанию. М., 1963. Т. 2.</w:t>
      </w:r>
      <w:r>
        <w:br/>
      </w:r>
      <w:proofErr w:type="spellStart"/>
      <w:r>
        <w:lastRenderedPageBreak/>
        <w:t>Брызгунова</w:t>
      </w:r>
      <w:proofErr w:type="spellEnd"/>
      <w:r>
        <w:t xml:space="preserve"> Е. А. Практическая фонетика и интонация русского языка. М., 1963.</w:t>
      </w:r>
      <w:r>
        <w:br/>
      </w:r>
      <w:proofErr w:type="spellStart"/>
      <w:r>
        <w:t>Зиндер</w:t>
      </w:r>
      <w:proofErr w:type="spellEnd"/>
      <w:r>
        <w:t xml:space="preserve"> Л. Р. Общая фонетика. М., 1979.</w:t>
      </w:r>
      <w:r>
        <w:br/>
        <w:t>Иванова В. Ф. Современный русский язык: Графика и орфография. 2-е изд. М., 1976.</w:t>
      </w:r>
      <w:r>
        <w:br/>
        <w:t>Лукьянова Н. А. Современный русский литературный язык. Лекции по фонетике. Новосибирск, 1999.</w:t>
      </w:r>
      <w:r>
        <w:br/>
        <w:t>Матусевич М. И. Современный русский язык: Фонетика. М., 1976.</w:t>
      </w:r>
      <w:r>
        <w:br/>
      </w:r>
      <w:proofErr w:type="gramStart"/>
      <w:r>
        <w:t>Реформатский</w:t>
      </w:r>
      <w:proofErr w:type="gramEnd"/>
      <w:r>
        <w:t xml:space="preserve"> А. А. Введение в языковедение. М., 1996.</w:t>
      </w:r>
      <w:r>
        <w:br/>
        <w:t>Он же. Из истории отечественной фонологии: Очерк. Хрестоматия. М., 1970, С. 9 — 122.</w:t>
      </w:r>
    </w:p>
    <w:p w:rsidR="00852A59" w:rsidRDefault="00852A59" w:rsidP="00852A59">
      <w:pPr>
        <w:spacing w:before="100" w:beforeAutospacing="1" w:after="240" w:line="240" w:lineRule="atLeast"/>
        <w:contextualSpacing/>
      </w:pPr>
    </w:p>
    <w:p w:rsidR="00852A59" w:rsidRDefault="00852A59" w:rsidP="00852A59">
      <w:pPr>
        <w:spacing w:before="100" w:beforeAutospacing="1" w:after="240" w:line="240" w:lineRule="atLeast"/>
        <w:contextualSpacing/>
      </w:pPr>
      <w:r>
        <w:rPr>
          <w:i/>
        </w:rPr>
        <w:t>Лексикология, фразеология, лексикография</w:t>
      </w:r>
      <w:r>
        <w:br/>
        <w:t>Апресян Ю. Д. Лексическая семантика: Синонимические средства языка. М.: Наука, 1974; или: Апресян Ю. Д. Избранные труды: В 2 т. М., 1995. Т. 1. С. 216 — 248.</w:t>
      </w:r>
      <w:r>
        <w:br/>
        <w:t>Виноградов В. В. Об омонимии и смежных явлениях // Вопросы языкознания, 1960,</w:t>
      </w:r>
      <w:proofErr w:type="gramStart"/>
      <w:r>
        <w:t xml:space="preserve"> ?</w:t>
      </w:r>
      <w:proofErr w:type="gramEnd"/>
      <w:r>
        <w:t xml:space="preserve"> 1; или: Виноградов В. В. Исследования по русской грамматике. М., 1975. С. 295 — 312.</w:t>
      </w:r>
      <w:r>
        <w:br/>
      </w:r>
      <w:proofErr w:type="spellStart"/>
      <w:r>
        <w:t>Горбачевич</w:t>
      </w:r>
      <w:proofErr w:type="spellEnd"/>
      <w:r>
        <w:t xml:space="preserve"> К. С. Вариантность слова и языковая норма: На материале современного русского языка. М.: Наука, 1978.</w:t>
      </w:r>
      <w:r>
        <w:br/>
      </w:r>
      <w:proofErr w:type="spellStart"/>
      <w:r>
        <w:t>Камелова</w:t>
      </w:r>
      <w:proofErr w:type="spellEnd"/>
      <w:r>
        <w:t xml:space="preserve"> С. И. О механизме формирования переносных значений // Облик слова: Сб. памяти Д. Н. Шмелева. М., 1997.</w:t>
      </w:r>
      <w:r>
        <w:br/>
        <w:t>Кобозева И. М. Лингвистическая семантика. М., 2000. Разделы I — II. С. 8 — 197.</w:t>
      </w:r>
      <w:r>
        <w:br/>
        <w:t>Кокорина Е. В. Иноязычное слово в узусе 90-х годов (социолингвистическое исследование) // Русский язык сегодня. М., 2000. С. 137 — 157.</w:t>
      </w:r>
      <w:r>
        <w:br/>
        <w:t>Крысин Л. П. Иноязычное слово в контексте современной общественной жизни // Русский язык конца XX столетия (1985 — 1995). М., 1996. С. 142 — 161.</w:t>
      </w:r>
      <w:r>
        <w:br/>
        <w:t>Костомаров В. Г. Языковой вкус эпохи. М., 1994.</w:t>
      </w:r>
      <w:r>
        <w:br/>
        <w:t xml:space="preserve">Кузнецова Э. В. Лексикология современного русского языка: Учеб. Пособие для </w:t>
      </w:r>
      <w:proofErr w:type="spellStart"/>
      <w:r>
        <w:t>филол</w:t>
      </w:r>
      <w:proofErr w:type="spellEnd"/>
      <w:r>
        <w:t xml:space="preserve">. </w:t>
      </w:r>
      <w:proofErr w:type="gramStart"/>
      <w:r>
        <w:t>фак-</w:t>
      </w:r>
      <w:proofErr w:type="spellStart"/>
      <w:r>
        <w:t>тов</w:t>
      </w:r>
      <w:proofErr w:type="spellEnd"/>
      <w:proofErr w:type="gramEnd"/>
      <w:r>
        <w:t xml:space="preserve"> ун-тов. — 2-е изд.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1989.</w:t>
      </w:r>
      <w:r>
        <w:br/>
        <w:t xml:space="preserve">Лукьянова Н. А. Типология современных русских словарей // Языковые единицы в семантическом и лексикографическом аспектах. Новосибирск, 1996. </w:t>
      </w:r>
      <w:proofErr w:type="spellStart"/>
      <w:r>
        <w:t>Вып</w:t>
      </w:r>
      <w:proofErr w:type="spellEnd"/>
      <w:r>
        <w:t>. 1.</w:t>
      </w:r>
      <w:r>
        <w:br/>
        <w:t>Молотков А. И. Основы фразеологии русского языка. Л.: Наука, 1977.</w:t>
      </w:r>
      <w:r>
        <w:br/>
        <w:t>Новиков Л. А. Семантика русского языка: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студентов </w:t>
      </w:r>
      <w:proofErr w:type="spellStart"/>
      <w:r>
        <w:t>филол</w:t>
      </w:r>
      <w:proofErr w:type="spellEnd"/>
      <w:r>
        <w:t xml:space="preserve">. спец.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1988.</w:t>
      </w:r>
      <w:r>
        <w:br/>
        <w:t xml:space="preserve">Попова З. Д., </w:t>
      </w:r>
      <w:proofErr w:type="spellStart"/>
      <w:r>
        <w:t>Стернин</w:t>
      </w:r>
      <w:proofErr w:type="spellEnd"/>
      <w:r>
        <w:t xml:space="preserve"> И. А. Лексическая система языка: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Воронеж, 1984.</w:t>
      </w:r>
      <w:r>
        <w:br/>
        <w:t>Рахманова Л. И., Суздальцева В. Н. Современный русский язык: Лексика. Фразеология. Морфология: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М., 1997.</w:t>
      </w:r>
      <w:r>
        <w:br/>
        <w:t>Русский язык конца XX столетия (1985-1995). М., 1996.</w:t>
      </w:r>
      <w:r>
        <w:br/>
      </w:r>
      <w:proofErr w:type="spellStart"/>
      <w:r>
        <w:t>Скляревская</w:t>
      </w:r>
      <w:proofErr w:type="spellEnd"/>
      <w:r>
        <w:t xml:space="preserve"> Г. Н. Метафора в системе языка. СПб</w:t>
      </w:r>
      <w:proofErr w:type="gramStart"/>
      <w:r>
        <w:t xml:space="preserve">.: </w:t>
      </w:r>
      <w:proofErr w:type="gramEnd"/>
      <w:r>
        <w:t>Наука, 1993.</w:t>
      </w:r>
      <w:r>
        <w:br/>
        <w:t>Метафоризация и ее роль в создании языковой картины мира // Роль человеческого фактора в языке: Язык и картина мира. М.: Наука, 1988. С. 173 —203.</w:t>
      </w:r>
      <w:r>
        <w:br/>
      </w:r>
      <w:proofErr w:type="spellStart"/>
      <w:r>
        <w:t>Телия</w:t>
      </w:r>
      <w:proofErr w:type="spellEnd"/>
      <w:r>
        <w:t xml:space="preserve"> В. Н. Русская фразеология: Семантический, прагматический и культурологический аспекты. М., 1996.</w:t>
      </w:r>
      <w:r>
        <w:br/>
        <w:t>Теория метафоры. М.: Наука, 1990.</w:t>
      </w:r>
      <w:r>
        <w:br/>
        <w:t>Шмелев Д. Н. Проблемы семантического анализа лексики. М.: Наука, 2002.</w:t>
      </w:r>
      <w:r>
        <w:br/>
        <w:t>Шмелев Д. Н. Современный русский язык: Лексика. М.: Просвещение, 1977.</w:t>
      </w:r>
      <w:r>
        <w:br/>
        <w:t>Щерба Л. В. Опыт общей теории лексикографии // Щерба Л. В. Языковая система и речевая деятельность. Л.: Наука, 1974.</w:t>
      </w:r>
    </w:p>
    <w:p w:rsidR="00852A59" w:rsidRDefault="00852A59" w:rsidP="00852A59">
      <w:pPr>
        <w:spacing w:before="100" w:beforeAutospacing="1" w:after="240" w:line="240" w:lineRule="atLeast"/>
        <w:contextualSpacing/>
      </w:pPr>
    </w:p>
    <w:p w:rsidR="00852A59" w:rsidRDefault="00852A59" w:rsidP="00852A59">
      <w:pPr>
        <w:spacing w:before="100" w:beforeAutospacing="1" w:after="240" w:line="240" w:lineRule="atLeast"/>
        <w:contextualSpacing/>
      </w:pPr>
      <w:proofErr w:type="spellStart"/>
      <w:r>
        <w:rPr>
          <w:i/>
        </w:rPr>
        <w:t>Морфемика</w:t>
      </w:r>
      <w:proofErr w:type="spellEnd"/>
      <w:r>
        <w:rPr>
          <w:i/>
        </w:rPr>
        <w:t>, морфонология, словообразование</w:t>
      </w:r>
      <w:r>
        <w:br/>
      </w:r>
      <w:proofErr w:type="spellStart"/>
      <w:r>
        <w:t>Варбот</w:t>
      </w:r>
      <w:proofErr w:type="spellEnd"/>
      <w:r>
        <w:t xml:space="preserve"> Ж. Ж. О словообразовательном анализе в этимологических исследованиях // Этимология. </w:t>
      </w:r>
      <w:smartTag w:uri="urn:schemas-microsoft-com:office:smarttags" w:element="metricconverter">
        <w:smartTagPr>
          <w:attr w:name="ProductID" w:val="1963. М"/>
        </w:smartTagPr>
        <w:r>
          <w:t>1963. М</w:t>
        </w:r>
      </w:smartTag>
      <w:r>
        <w:t>., 1965.</w:t>
      </w:r>
      <w:r>
        <w:br/>
      </w:r>
      <w:proofErr w:type="gramStart"/>
      <w:r>
        <w:t>Земская</w:t>
      </w:r>
      <w:proofErr w:type="gramEnd"/>
      <w:r>
        <w:t xml:space="preserve"> Е. А. Современный русский язык. Словообразование. М., 1973.</w:t>
      </w:r>
      <w:r>
        <w:br/>
        <w:t>Она же. Словообразование как деятельность. М., 1992.</w:t>
      </w:r>
      <w:r>
        <w:br/>
      </w:r>
      <w:proofErr w:type="spellStart"/>
      <w:r>
        <w:t>Кубрякова</w:t>
      </w:r>
      <w:proofErr w:type="spellEnd"/>
      <w:r>
        <w:t xml:space="preserve"> Е. С. Типы языковых значений. Семантика производного слова. М.: Наука, </w:t>
      </w:r>
      <w:r>
        <w:lastRenderedPageBreak/>
        <w:t>1973.</w:t>
      </w:r>
      <w:r>
        <w:br/>
        <w:t xml:space="preserve">Лопатин В. В. Русская словообразовательная </w:t>
      </w:r>
      <w:proofErr w:type="spellStart"/>
      <w:r>
        <w:t>морфемика</w:t>
      </w:r>
      <w:proofErr w:type="spellEnd"/>
      <w:r>
        <w:t>. Проблемы и принципы описания. М., 1977.</w:t>
      </w:r>
      <w:r>
        <w:br/>
      </w:r>
      <w:proofErr w:type="spellStart"/>
      <w:r>
        <w:t>Морфемика</w:t>
      </w:r>
      <w:proofErr w:type="spellEnd"/>
      <w:r>
        <w:t xml:space="preserve">. Принципы и методы системного описания: </w:t>
      </w:r>
      <w:proofErr w:type="spellStart"/>
      <w:r>
        <w:t>Межвуз</w:t>
      </w:r>
      <w:proofErr w:type="spellEnd"/>
      <w:r>
        <w:t>. сб. Л., 1987.</w:t>
      </w:r>
      <w:r>
        <w:br/>
        <w:t>Немченко В. Н. Основные понятия словообразования в терминах. Красноярск, 1985.</w:t>
      </w:r>
      <w:r>
        <w:br/>
        <w:t xml:space="preserve">Тимофеев К. А. </w:t>
      </w:r>
      <w:proofErr w:type="spellStart"/>
      <w:r>
        <w:t>Морфемика</w:t>
      </w:r>
      <w:proofErr w:type="spellEnd"/>
      <w:r>
        <w:t>. Словообразование. Словопроизводство. Новосибирск, 1993.</w:t>
      </w:r>
      <w:r>
        <w:br/>
        <w:t>Тихонов А. Н. Словообразовательный словарь русского языка. В 2 т. 2-е изд. М., 1990.</w:t>
      </w:r>
      <w:r>
        <w:br/>
        <w:t xml:space="preserve">Топоров В. Н. О некоторых теоретических основаниях этимологического анализа // </w:t>
      </w:r>
      <w:proofErr w:type="spellStart"/>
      <w:r>
        <w:t>Вопр</w:t>
      </w:r>
      <w:proofErr w:type="spellEnd"/>
      <w:r>
        <w:t>. языкознания. 1960.</w:t>
      </w:r>
      <w:proofErr w:type="gramStart"/>
      <w:r>
        <w:t xml:space="preserve"> ?</w:t>
      </w:r>
      <w:proofErr w:type="gramEnd"/>
      <w:r>
        <w:t xml:space="preserve"> 3.</w:t>
      </w:r>
      <w:r>
        <w:br/>
      </w:r>
      <w:proofErr w:type="spellStart"/>
      <w:r>
        <w:t>Улуханов</w:t>
      </w:r>
      <w:proofErr w:type="spellEnd"/>
      <w:r>
        <w:t xml:space="preserve"> И. С. Словообразовательная семантика в русском языке и принципы ее описания. М.: Наука, 1977.</w:t>
      </w:r>
    </w:p>
    <w:p w:rsidR="00852A59" w:rsidRDefault="00852A59" w:rsidP="00852A59">
      <w:pPr>
        <w:spacing w:before="100" w:beforeAutospacing="1" w:after="240" w:line="240" w:lineRule="atLeast"/>
        <w:contextualSpacing/>
      </w:pPr>
    </w:p>
    <w:p w:rsidR="00852A59" w:rsidRDefault="00852A59" w:rsidP="00852A59">
      <w:pPr>
        <w:spacing w:before="100" w:beforeAutospacing="1" w:after="240" w:line="240" w:lineRule="atLeast"/>
        <w:contextualSpacing/>
      </w:pPr>
      <w:r>
        <w:rPr>
          <w:i/>
        </w:rPr>
        <w:t>Морфология</w:t>
      </w:r>
      <w:r>
        <w:br/>
        <w:t>Бондарко А. В. Вид и время русского глагола. М., 1971.</w:t>
      </w:r>
      <w:r>
        <w:br/>
        <w:t>Зализняк А. А. Русское именное словоизменение. М., 1967.</w:t>
      </w:r>
      <w:r>
        <w:br/>
        <w:t>Клобуков Е. В. Теоретические проблемы русской морфологии. М., 1979.</w:t>
      </w:r>
      <w:r>
        <w:br/>
        <w:t>Красильникова Е. В. Имя существительное в русской разговорной речи. Функциональный аспект. М., 1990.</w:t>
      </w:r>
      <w:r>
        <w:br/>
        <w:t>Мещанинов И. И. Члены предложения и части речи. Л., 1978.</w:t>
      </w:r>
      <w:r>
        <w:br/>
        <w:t>Милославский И. Г. Морфологические категории современного русского языка. М., 1981.</w:t>
      </w:r>
      <w:r>
        <w:br/>
        <w:t>Мучник И. П. Грамматические категории глагола и имени в современном русском литературном языке. М., 1971.</w:t>
      </w:r>
      <w:r>
        <w:br/>
        <w:t xml:space="preserve">Теория функциональной грамматики. </w:t>
      </w:r>
      <w:proofErr w:type="spellStart"/>
      <w:r>
        <w:t>Персональность</w:t>
      </w:r>
      <w:proofErr w:type="spellEnd"/>
      <w:r>
        <w:t xml:space="preserve">. </w:t>
      </w:r>
      <w:proofErr w:type="spellStart"/>
      <w:r>
        <w:t>Залоговость</w:t>
      </w:r>
      <w:proofErr w:type="spellEnd"/>
      <w:r>
        <w:t>. СПб</w:t>
      </w:r>
      <w:proofErr w:type="gramStart"/>
      <w:r>
        <w:t xml:space="preserve">., </w:t>
      </w:r>
      <w:proofErr w:type="gramEnd"/>
      <w:r>
        <w:t>1991.</w:t>
      </w:r>
      <w:r>
        <w:br/>
        <w:t>Семантика служебных слов. Пермь, 1982.</w:t>
      </w:r>
    </w:p>
    <w:p w:rsidR="00852A59" w:rsidRDefault="00852A59" w:rsidP="00852A59">
      <w:pPr>
        <w:spacing w:before="100" w:beforeAutospacing="1" w:after="240" w:line="240" w:lineRule="atLeast"/>
        <w:contextualSpacing/>
        <w:rPr>
          <w:i/>
        </w:rPr>
      </w:pPr>
    </w:p>
    <w:p w:rsidR="00852A59" w:rsidRDefault="00852A59" w:rsidP="00852A59">
      <w:pPr>
        <w:spacing w:before="100" w:beforeAutospacing="1" w:after="240" w:line="240" w:lineRule="atLeast"/>
        <w:contextualSpacing/>
      </w:pPr>
      <w:r>
        <w:rPr>
          <w:i/>
        </w:rPr>
        <w:t>Синтаксис</w:t>
      </w:r>
      <w:r>
        <w:br/>
      </w:r>
      <w:proofErr w:type="spellStart"/>
      <w:r>
        <w:t>Белошапкова</w:t>
      </w:r>
      <w:proofErr w:type="spellEnd"/>
      <w:r>
        <w:t xml:space="preserve"> В. А. Современный русский язык: Синтаксис.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2002.</w:t>
      </w:r>
      <w:r>
        <w:br/>
      </w:r>
      <w:proofErr w:type="spellStart"/>
      <w:r>
        <w:t>Валгина</w:t>
      </w:r>
      <w:proofErr w:type="spellEnd"/>
      <w:r>
        <w:t xml:space="preserve"> Н. С. Синтаксис современного русского языка.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2004.</w:t>
      </w:r>
      <w:r>
        <w:br/>
        <w:t xml:space="preserve">Виноградов В. В. Вопросы изучения словосочетаний (на материале русского языка) // Он же. </w:t>
      </w:r>
      <w:proofErr w:type="spellStart"/>
      <w:r>
        <w:t>Избр</w:t>
      </w:r>
      <w:proofErr w:type="spellEnd"/>
      <w:r>
        <w:t xml:space="preserve">. </w:t>
      </w:r>
      <w:proofErr w:type="spellStart"/>
      <w:proofErr w:type="gramStart"/>
      <w:r>
        <w:t>тр</w:t>
      </w:r>
      <w:proofErr w:type="spellEnd"/>
      <w:proofErr w:type="gramEnd"/>
      <w:r>
        <w:t>: Исследования по русской грамматике. М.: Наука, 1975.</w:t>
      </w:r>
      <w:r>
        <w:br/>
        <w:t xml:space="preserve">Он же. О категории модальности и модальных словах в русском языке // Он же. </w:t>
      </w:r>
      <w:proofErr w:type="spellStart"/>
      <w:r>
        <w:t>Избр</w:t>
      </w:r>
      <w:proofErr w:type="spellEnd"/>
      <w:r>
        <w:t xml:space="preserve">. </w:t>
      </w:r>
      <w:proofErr w:type="spellStart"/>
      <w:proofErr w:type="gramStart"/>
      <w:r>
        <w:t>тр</w:t>
      </w:r>
      <w:proofErr w:type="spellEnd"/>
      <w:proofErr w:type="gramEnd"/>
      <w:r>
        <w:t>: Исследования по русской грамматике. М.: Наука, 1975.</w:t>
      </w:r>
      <w:r>
        <w:br/>
        <w:t>Золотова Г. А. Очерк функционального синтаксиса русского языка. М.: Наука, 1973.</w:t>
      </w:r>
      <w:r>
        <w:br/>
        <w:t>Ильенко С. Г. К вопросу об общей типологии сложного предложения // Переходность в системе сложного предложения современного русского языка. Казань: Изд-во Казан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н-та, 1982.</w:t>
      </w:r>
      <w:r>
        <w:br/>
      </w:r>
      <w:proofErr w:type="spellStart"/>
      <w:r>
        <w:t>Ковтунова</w:t>
      </w:r>
      <w:proofErr w:type="spellEnd"/>
      <w:r>
        <w:t xml:space="preserve"> И. И. Современный русский язык: Порядок слов и актуальное членение предложения.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1976.</w:t>
      </w:r>
      <w:r>
        <w:br/>
        <w:t>Крючков С. Е., Максимов Л. Ю. Современный русский язык: Синтаксис сложного предложения. 2-е изд. М.: Просвещение, 1977.</w:t>
      </w:r>
      <w:r>
        <w:br/>
      </w:r>
      <w:proofErr w:type="spellStart"/>
      <w:r>
        <w:t>Лекант</w:t>
      </w:r>
      <w:proofErr w:type="spellEnd"/>
      <w:r>
        <w:t xml:space="preserve"> П. А. Синтаксис простого предложения в современном языке.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1974.</w:t>
      </w:r>
      <w:r>
        <w:br/>
        <w:t>Ломтев Т. П. Предложение и его грамматические категории. М., 1972.</w:t>
      </w:r>
      <w:r>
        <w:br/>
        <w:t>Мещанинов И. И. Члены предложения и части речи. Л.: Наука, 1978.</w:t>
      </w:r>
      <w:r>
        <w:br/>
      </w:r>
      <w:proofErr w:type="spellStart"/>
      <w:r>
        <w:t>Пешковский</w:t>
      </w:r>
      <w:proofErr w:type="spellEnd"/>
      <w:r>
        <w:t xml:space="preserve"> А. М. Русский синтаксис в научном освещении. М., 2000.</w:t>
      </w:r>
      <w:r>
        <w:br/>
        <w:t xml:space="preserve">Поспелов Н. С. О грамматической природе сложного предложения // </w:t>
      </w:r>
      <w:proofErr w:type="spellStart"/>
      <w:r>
        <w:t>Вопр</w:t>
      </w:r>
      <w:proofErr w:type="spellEnd"/>
      <w:r>
        <w:t xml:space="preserve">. синтаксиса современного русского языка. М.: </w:t>
      </w:r>
      <w:proofErr w:type="spellStart"/>
      <w:r>
        <w:t>Учпедгиз</w:t>
      </w:r>
      <w:proofErr w:type="spellEnd"/>
      <w:r>
        <w:t>, 1950.</w:t>
      </w:r>
      <w:r>
        <w:br/>
        <w:t xml:space="preserve">Он же. Сложноподчиненное предложение и его структурные типы // </w:t>
      </w:r>
      <w:proofErr w:type="spellStart"/>
      <w:r>
        <w:t>Вопр</w:t>
      </w:r>
      <w:proofErr w:type="spellEnd"/>
      <w:r>
        <w:t>. языкознания. 1959.</w:t>
      </w:r>
      <w:proofErr w:type="gramStart"/>
      <w:r>
        <w:t xml:space="preserve"> ?</w:t>
      </w:r>
      <w:proofErr w:type="gramEnd"/>
      <w:r>
        <w:t xml:space="preserve"> 2.</w:t>
      </w:r>
      <w:r>
        <w:br/>
      </w:r>
      <w:proofErr w:type="spellStart"/>
      <w:r>
        <w:t>Прияткина</w:t>
      </w:r>
      <w:proofErr w:type="spellEnd"/>
      <w:r>
        <w:t xml:space="preserve"> А. Ф. Русский язык: Синтаксис осложненного предложения. М.: </w:t>
      </w:r>
      <w:proofErr w:type="spellStart"/>
      <w:r>
        <w:t>Высш.шк</w:t>
      </w:r>
      <w:proofErr w:type="spellEnd"/>
      <w:r>
        <w:t>., 1990.</w:t>
      </w:r>
      <w:r>
        <w:br/>
        <w:t xml:space="preserve">Прокопович Н. Н. Словосочетание в современном русском литературном языке. М.: </w:t>
      </w:r>
      <w:r>
        <w:lastRenderedPageBreak/>
        <w:t>Просвещение, 1966.</w:t>
      </w:r>
      <w:r>
        <w:br/>
        <w:t>Распопов И. П. Очерки по теории синтаксиса, Воронеж, 1973.</w:t>
      </w:r>
      <w:r>
        <w:br/>
        <w:t xml:space="preserve">Сиротина О. Б. Лекции по синтаксису русского языка.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1980.</w:t>
      </w:r>
      <w:r>
        <w:br/>
        <w:t>Скобликова Е. С. Современный русский язык. Синтаксис простого предложения. М.: Просвещение, 1979.</w:t>
      </w:r>
      <w:r>
        <w:br/>
        <w:t xml:space="preserve">Черемисина М. И., Колосова Т. А. Очерки по теории сложного предложения. Новосибирского: Наука.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отд-ние</w:t>
      </w:r>
      <w:proofErr w:type="spellEnd"/>
      <w:r>
        <w:t>, 1987</w:t>
      </w:r>
      <w:r>
        <w:br/>
        <w:t>. Шахматов А. А. Синтаксис русского языка. М.; Л., 1941.</w:t>
      </w:r>
      <w:r>
        <w:br/>
        <w:t>Ширяев Е. Н. Бессоюзное сложное предложение в современном русском языке. М.: Наука, 1986.</w:t>
      </w:r>
    </w:p>
    <w:p w:rsidR="00AE64BF" w:rsidRDefault="00AE64BF" w:rsidP="00852A59">
      <w:pPr>
        <w:spacing w:before="100" w:beforeAutospacing="1" w:after="240" w:line="240" w:lineRule="atLeast"/>
        <w:contextualSpacing/>
      </w:pPr>
    </w:p>
    <w:p w:rsidR="00EC44CC" w:rsidRDefault="00EC44CC" w:rsidP="00852A59">
      <w:pPr>
        <w:spacing w:before="100" w:beforeAutospacing="1" w:after="240" w:line="240" w:lineRule="atLeast"/>
        <w:contextualSpacing/>
        <w:rPr>
          <w:i/>
        </w:rPr>
      </w:pPr>
      <w:r>
        <w:rPr>
          <w:i/>
        </w:rPr>
        <w:t>Теория коммуникации</w:t>
      </w:r>
    </w:p>
    <w:p w:rsidR="00EC44CC" w:rsidRDefault="00EC44CC" w:rsidP="00EC44CC">
      <w:pPr>
        <w:jc w:val="both"/>
      </w:pPr>
      <w:r>
        <w:t xml:space="preserve">Основы теории коммуникации: учебник для вузов по спец. 020300 "Социология"/под. ред. М. А. Василика. </w:t>
      </w:r>
      <w:proofErr w:type="gramStart"/>
      <w:r>
        <w:t>—М</w:t>
      </w:r>
      <w:proofErr w:type="gramEnd"/>
      <w:r>
        <w:t xml:space="preserve">.: </w:t>
      </w:r>
      <w:proofErr w:type="spellStart"/>
      <w:r>
        <w:t>Гардарики</w:t>
      </w:r>
      <w:proofErr w:type="spellEnd"/>
      <w:r>
        <w:t>, 2003. —611 с.</w:t>
      </w:r>
    </w:p>
    <w:p w:rsidR="00EC44CC" w:rsidRDefault="00EC44CC" w:rsidP="00EC44CC">
      <w:pPr>
        <w:jc w:val="both"/>
      </w:pPr>
      <w:r>
        <w:t xml:space="preserve">Гавра Д. П. Основы теории коммуникации : для бакалавров и специалистов: учеб. пособие для студентов вузов, обучающихся по направлению 030600 "Журналистика" и специальности 030601 "Журналистика"/Д. П. Гавра. </w:t>
      </w:r>
      <w:proofErr w:type="gramStart"/>
      <w:r>
        <w:t>—С</w:t>
      </w:r>
      <w:proofErr w:type="gramEnd"/>
      <w:r>
        <w:t>Пб.: Питер , 2011. —284 с.</w:t>
      </w:r>
    </w:p>
    <w:p w:rsidR="00EC44CC" w:rsidRDefault="00EC44CC" w:rsidP="00EC44CC">
      <w:pPr>
        <w:jc w:val="both"/>
      </w:pPr>
      <w:r>
        <w:t xml:space="preserve">Голуб О. Ю. Теория коммуникации: учебник для студентов вузов, обучающихся по направлениям подготовки (специальностям) "Связи с общественностью" и "Реклама"/О. Ю. Голуб, С. В. Тихонова. </w:t>
      </w:r>
      <w:proofErr w:type="gramStart"/>
      <w:r>
        <w:t>—М</w:t>
      </w:r>
      <w:proofErr w:type="gramEnd"/>
      <w:r>
        <w:t>.: Дашков и К, 2011. —386, [1] с.</w:t>
      </w:r>
    </w:p>
    <w:p w:rsidR="00EC44CC" w:rsidRDefault="00EC44CC" w:rsidP="00EC44CC">
      <w:pPr>
        <w:jc w:val="both"/>
      </w:pPr>
      <w:proofErr w:type="spellStart"/>
      <w:r>
        <w:t>Гойхман</w:t>
      </w:r>
      <w:proofErr w:type="spellEnd"/>
      <w:r>
        <w:t xml:space="preserve"> О. Я. Речевая коммуникация: учебник для вузов по спец. сервиса/О. Я. </w:t>
      </w:r>
      <w:proofErr w:type="spellStart"/>
      <w:r>
        <w:t>Гойхман</w:t>
      </w:r>
      <w:proofErr w:type="spellEnd"/>
      <w:r>
        <w:t xml:space="preserve">, Т. М. </w:t>
      </w:r>
      <w:proofErr w:type="spellStart"/>
      <w:r>
        <w:t>Надеина</w:t>
      </w:r>
      <w:proofErr w:type="spellEnd"/>
      <w:r>
        <w:t xml:space="preserve">. </w:t>
      </w:r>
      <w:proofErr w:type="gramStart"/>
      <w:r>
        <w:t>—М</w:t>
      </w:r>
      <w:proofErr w:type="gramEnd"/>
      <w:r>
        <w:t>.: ИНФРА-М, 2007. —270 с.</w:t>
      </w:r>
    </w:p>
    <w:p w:rsidR="00EC44CC" w:rsidRDefault="00EC44CC" w:rsidP="00EC44CC">
      <w:pPr>
        <w:jc w:val="both"/>
      </w:pPr>
      <w:r>
        <w:t xml:space="preserve">Клюев Е. В. Речевая коммуникация : успешность речевого взаимодействия/Е. В. Клюев. </w:t>
      </w:r>
      <w:proofErr w:type="gramStart"/>
      <w:r>
        <w:t>—М</w:t>
      </w:r>
      <w:proofErr w:type="gramEnd"/>
      <w:r>
        <w:t xml:space="preserve">.: </w:t>
      </w:r>
      <w:proofErr w:type="spellStart"/>
      <w:r>
        <w:t>Рипол</w:t>
      </w:r>
      <w:proofErr w:type="spellEnd"/>
      <w:r>
        <w:t xml:space="preserve"> Классик, 2002. —314 с.</w:t>
      </w:r>
    </w:p>
    <w:p w:rsidR="00EC44CC" w:rsidRPr="00EC44CC" w:rsidRDefault="00EC44CC" w:rsidP="00EC44CC">
      <w:pPr>
        <w:contextualSpacing/>
        <w:rPr>
          <w:i/>
        </w:rPr>
      </w:pPr>
    </w:p>
    <w:p w:rsidR="00852A59" w:rsidRDefault="00852A59" w:rsidP="00852A59"/>
    <w:p w:rsidR="00B55D5E" w:rsidRDefault="00B55D5E"/>
    <w:sectPr w:rsidR="00B55D5E" w:rsidSect="00B5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A3F"/>
    <w:multiLevelType w:val="multilevel"/>
    <w:tmpl w:val="8CC0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538DB"/>
    <w:multiLevelType w:val="hybridMultilevel"/>
    <w:tmpl w:val="9DCABC6A"/>
    <w:lvl w:ilvl="0" w:tplc="A66AD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00CAB"/>
    <w:multiLevelType w:val="hybridMultilevel"/>
    <w:tmpl w:val="B68A71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9"/>
    <w:rsid w:val="00012D82"/>
    <w:rsid w:val="001302B3"/>
    <w:rsid w:val="001A1B03"/>
    <w:rsid w:val="00380F2C"/>
    <w:rsid w:val="003E5797"/>
    <w:rsid w:val="00421AB3"/>
    <w:rsid w:val="005D5326"/>
    <w:rsid w:val="00624CAF"/>
    <w:rsid w:val="00795F12"/>
    <w:rsid w:val="007E53F8"/>
    <w:rsid w:val="0083019F"/>
    <w:rsid w:val="00852A59"/>
    <w:rsid w:val="009B3458"/>
    <w:rsid w:val="00AE64BF"/>
    <w:rsid w:val="00AF654A"/>
    <w:rsid w:val="00B140E2"/>
    <w:rsid w:val="00B4589B"/>
    <w:rsid w:val="00B55D5E"/>
    <w:rsid w:val="00BB5198"/>
    <w:rsid w:val="00C84A14"/>
    <w:rsid w:val="00D437C0"/>
    <w:rsid w:val="00E235C0"/>
    <w:rsid w:val="00EC44CC"/>
    <w:rsid w:val="00EF758B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5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589B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4589B"/>
    <w:pPr>
      <w:keepNext/>
      <w:keepLines/>
      <w:jc w:val="center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9B"/>
    <w:rPr>
      <w:rFonts w:eastAsia="Calibri" w:cs="Arial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B4589B"/>
    <w:rPr>
      <w:b/>
      <w:bCs/>
      <w:sz w:val="24"/>
      <w:szCs w:val="26"/>
      <w:lang w:eastAsia="en-US"/>
    </w:rPr>
  </w:style>
  <w:style w:type="character" w:styleId="a3">
    <w:name w:val="Emphasis"/>
    <w:basedOn w:val="a0"/>
    <w:qFormat/>
    <w:rsid w:val="00B4589B"/>
    <w:rPr>
      <w:i/>
      <w:iCs/>
    </w:rPr>
  </w:style>
  <w:style w:type="paragraph" w:styleId="a4">
    <w:name w:val="No Spacing"/>
    <w:qFormat/>
    <w:rsid w:val="00B4589B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B4589B"/>
    <w:pPr>
      <w:ind w:left="720"/>
      <w:contextualSpacing/>
    </w:pPr>
  </w:style>
  <w:style w:type="paragraph" w:customStyle="1" w:styleId="a6">
    <w:name w:val="список с точками"/>
    <w:basedOn w:val="a"/>
    <w:rsid w:val="007E53F8"/>
    <w:pPr>
      <w:tabs>
        <w:tab w:val="num" w:pos="756"/>
        <w:tab w:val="num" w:pos="900"/>
      </w:tabs>
      <w:spacing w:line="312" w:lineRule="auto"/>
      <w:ind w:left="756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5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589B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4589B"/>
    <w:pPr>
      <w:keepNext/>
      <w:keepLines/>
      <w:jc w:val="center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89B"/>
    <w:rPr>
      <w:rFonts w:eastAsia="Calibri" w:cs="Arial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B4589B"/>
    <w:rPr>
      <w:b/>
      <w:bCs/>
      <w:sz w:val="24"/>
      <w:szCs w:val="26"/>
      <w:lang w:eastAsia="en-US"/>
    </w:rPr>
  </w:style>
  <w:style w:type="character" w:styleId="a3">
    <w:name w:val="Emphasis"/>
    <w:basedOn w:val="a0"/>
    <w:qFormat/>
    <w:rsid w:val="00B4589B"/>
    <w:rPr>
      <w:i/>
      <w:iCs/>
    </w:rPr>
  </w:style>
  <w:style w:type="paragraph" w:styleId="a4">
    <w:name w:val="No Spacing"/>
    <w:qFormat/>
    <w:rsid w:val="00B4589B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B4589B"/>
    <w:pPr>
      <w:ind w:left="720"/>
      <w:contextualSpacing/>
    </w:pPr>
  </w:style>
  <w:style w:type="paragraph" w:customStyle="1" w:styleId="a6">
    <w:name w:val="список с точками"/>
    <w:basedOn w:val="a"/>
    <w:rsid w:val="007E53F8"/>
    <w:pPr>
      <w:tabs>
        <w:tab w:val="num" w:pos="756"/>
        <w:tab w:val="num" w:pos="900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3716-7780-4FD9-ABF8-823A47F0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FF-KRYA</dc:creator>
  <cp:keywords/>
  <dc:description/>
  <cp:lastModifiedBy>FRK</cp:lastModifiedBy>
  <cp:revision>2</cp:revision>
  <dcterms:created xsi:type="dcterms:W3CDTF">2016-06-21T02:19:00Z</dcterms:created>
  <dcterms:modified xsi:type="dcterms:W3CDTF">2016-06-21T02:19:00Z</dcterms:modified>
</cp:coreProperties>
</file>