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CB6" w14:textId="77777777" w:rsidR="00BD72B6" w:rsidRPr="00BD72B6" w:rsidRDefault="00BD72B6" w:rsidP="00BD7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461052"/>
      <w:r w:rsidRPr="00BD72B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РОССИЙСКОЙ ФЕДЕРАЦИИ ФГБОУ ВО «БУРЯТСКИЙ ГОСУДАРСТВЕННЫЙ УНИВЕРСИТЕТ» </w:t>
      </w:r>
    </w:p>
    <w:p w14:paraId="18029781" w14:textId="77777777" w:rsidR="00BD72B6" w:rsidRPr="00BD72B6" w:rsidRDefault="00BD72B6" w:rsidP="00BD7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B6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bookmarkEnd w:id="0"/>
    <w:p w14:paraId="748161AB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251E8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C0457" w14:textId="77777777" w:rsidR="00DD391E" w:rsidRPr="00DD391E" w:rsidRDefault="00DD391E" w:rsidP="00DD3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«УТВЕРЖДЕНА»</w:t>
      </w:r>
    </w:p>
    <w:p w14:paraId="0FCF6B01" w14:textId="77777777" w:rsidR="00DD391E" w:rsidRPr="00DD391E" w:rsidRDefault="00DD391E" w:rsidP="00DD3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Ученого совета МИ </w:t>
      </w:r>
    </w:p>
    <w:p w14:paraId="2348C055" w14:textId="77777777" w:rsidR="00DD391E" w:rsidRPr="00DD391E" w:rsidRDefault="00DD391E" w:rsidP="00DD3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15 сентября 2020 г.</w:t>
      </w:r>
    </w:p>
    <w:p w14:paraId="390754D8" w14:textId="77777777" w:rsidR="00DD391E" w:rsidRPr="00DD391E" w:rsidRDefault="00DD391E" w:rsidP="00DD3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14:paraId="5B11ECF8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CD2BF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620AB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2B495" w14:textId="77777777" w:rsidR="00A3480A" w:rsidRDefault="000E11F3" w:rsidP="000E1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производственной практики </w:t>
      </w:r>
    </w:p>
    <w:p w14:paraId="510FC177" w14:textId="5D140FE5" w:rsidR="00DC513E" w:rsidRPr="007D7823" w:rsidRDefault="000E11F3" w:rsidP="000E1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по получению профессиональных умений и опыта профессионально деятельности </w:t>
      </w:r>
      <w:r w:rsidR="00DC513E" w:rsidRPr="007D7823">
        <w:rPr>
          <w:rFonts w:ascii="Times New Roman" w:hAnsi="Times New Roman" w:cs="Times New Roman"/>
          <w:b/>
          <w:bCs/>
          <w:sz w:val="24"/>
          <w:szCs w:val="24"/>
        </w:rPr>
        <w:t>«Практика общеврачебного профиля»</w:t>
      </w:r>
    </w:p>
    <w:p w14:paraId="1512BD7A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Специальность 31.05.01 Лечебное дело</w:t>
      </w:r>
    </w:p>
    <w:p w14:paraId="6F10582B" w14:textId="082E5EEF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Профиль подготовки / Специализация</w:t>
      </w:r>
    </w:p>
    <w:p w14:paraId="75FCADE5" w14:textId="1BCDF6FE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Квалификация (степень) выпускника – «Специалист»</w:t>
      </w:r>
    </w:p>
    <w:p w14:paraId="6071907F" w14:textId="73202665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 xml:space="preserve">Форма обучения – очная </w:t>
      </w:r>
    </w:p>
    <w:p w14:paraId="336DEE92" w14:textId="1B6636E0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53EF11" w14:textId="1E0721CA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2A80838" w14:textId="53500AE8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BF59D2" w14:textId="07E5AA94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CDA8B7" w14:textId="3CCE29C1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C24B092" w14:textId="3696BA9D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81F040" w14:textId="46EAB193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AB2494" w14:textId="24A702E1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2645A9" w14:textId="754B28A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37AB7" w14:textId="066795A0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E3D81E" w14:textId="15E6CB32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0DFDE7" w14:textId="7DD25E5B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E4E398" w14:textId="1CFC155D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D91B74" w14:textId="13C6A3A7" w:rsidR="00DC513E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Улан-Удэ</w:t>
      </w:r>
    </w:p>
    <w:p w14:paraId="46810A3F" w14:textId="5C96FC2B" w:rsidR="00A3480A" w:rsidRPr="007D7823" w:rsidRDefault="00DD391E" w:rsidP="000E1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2C8E9BB4" w14:textId="59314743" w:rsidR="00DC513E" w:rsidRDefault="007D7823" w:rsidP="007D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Целью </w:t>
      </w:r>
      <w:r w:rsidRPr="007D7823">
        <w:rPr>
          <w:rFonts w:ascii="Times New Roman" w:hAnsi="Times New Roman" w:cs="Times New Roman"/>
          <w:sz w:val="24"/>
          <w:szCs w:val="24"/>
        </w:rPr>
        <w:t>производственной практики является закрепление и углубление теоретической подготовки обучающегося по дисциплине «Поликлиническая терапия», приобретение им практических навыков и компетенций врача амбулаторно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7823">
        <w:rPr>
          <w:rFonts w:ascii="Times New Roman" w:hAnsi="Times New Roman" w:cs="Times New Roman"/>
          <w:sz w:val="24"/>
          <w:szCs w:val="24"/>
        </w:rPr>
        <w:t>поликлинического учреждения, а также опыта профессиональной деятельности в качестве участкового терапевта.</w:t>
      </w:r>
    </w:p>
    <w:p w14:paraId="5287C595" w14:textId="77777777" w:rsidR="00316473" w:rsidRPr="007D782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6C07C3" w14:textId="77777777" w:rsidR="007D7823" w:rsidRPr="007D7823" w:rsidRDefault="007D7823" w:rsidP="007D7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7BF823CB" w14:textId="77777777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1. Совершенствование практических навыков, необходимых в работе участкового терапевта.</w:t>
      </w:r>
    </w:p>
    <w:p w14:paraId="7C1C8A7A" w14:textId="77777777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2. Отработка навыков по интеграции знаний и умений, необходимых для работы участкового терапевта. </w:t>
      </w:r>
    </w:p>
    <w:p w14:paraId="136D1488" w14:textId="3DB3C2B7" w:rsid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3. Освоение новых современных методов диагностики и лечения больных, необходимых в самостоятельной работе участкового терапевта. </w:t>
      </w:r>
    </w:p>
    <w:p w14:paraId="3441BB4D" w14:textId="77777777" w:rsidR="00316473" w:rsidRPr="007D7823" w:rsidRDefault="00316473" w:rsidP="007D78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1E3AFC" w14:textId="77777777" w:rsidR="007D7823" w:rsidRPr="007D7823" w:rsidRDefault="007D7823" w:rsidP="007D7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 формы проведения практики </w:t>
      </w:r>
    </w:p>
    <w:p w14:paraId="3EB860C4" w14:textId="77777777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14:paraId="262248B0" w14:textId="77777777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Формы проведения практики - производственная. </w:t>
      </w:r>
    </w:p>
    <w:p w14:paraId="694CFE2D" w14:textId="58BB4420" w:rsid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Тип учебной практики - получение профессиональных умений и опыта профессиональной деятельности.</w:t>
      </w:r>
    </w:p>
    <w:p w14:paraId="23316096" w14:textId="77777777" w:rsidR="00316473" w:rsidRDefault="00316473" w:rsidP="007D78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8AF1EB" w14:textId="77777777" w:rsidR="00316473" w:rsidRPr="00316473" w:rsidRDefault="00316473" w:rsidP="00316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647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14:paraId="66ED7FCA" w14:textId="77777777" w:rsidR="003C05FC" w:rsidRDefault="003C05FC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AD25E8" w14:textId="56571C82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должен: </w:t>
      </w:r>
    </w:p>
    <w:p w14:paraId="341FDF2C" w14:textId="77777777" w:rsidR="003C05FC" w:rsidRDefault="003C05FC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BC38B" w14:textId="6FA8A71C" w:rsidR="00316473" w:rsidRPr="00316473" w:rsidRDefault="00316473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1647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14:paraId="4168B70F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принципы этики и деонтологии в профессиональной врачебной деятельности врача АПУ; </w:t>
      </w:r>
    </w:p>
    <w:p w14:paraId="5F82F93A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юридические аспекты этических и </w:t>
      </w:r>
      <w:proofErr w:type="spellStart"/>
      <w:r w:rsidRPr="00316473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316473">
        <w:rPr>
          <w:rFonts w:ascii="Times New Roman" w:hAnsi="Times New Roman" w:cs="Times New Roman"/>
          <w:sz w:val="24"/>
          <w:szCs w:val="24"/>
        </w:rPr>
        <w:t xml:space="preserve"> принципов в профессиональной деятельности врача АПУ;</w:t>
      </w:r>
    </w:p>
    <w:p w14:paraId="55D7B2F3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нормативно-правовую базу профессиональной деятельности врача АПУ;</w:t>
      </w:r>
    </w:p>
    <w:p w14:paraId="1A3DFB04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ведение типовой медицинской учетно-отчетной документации в поликлинике;</w:t>
      </w:r>
    </w:p>
    <w:p w14:paraId="1F654897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14:paraId="5A793606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основы, принципы и методы проведения профилактических медицинских осмотров, диспансеризации и диспансерного наблюдения; </w:t>
      </w:r>
    </w:p>
    <w:p w14:paraId="4AE6085B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основные патологические состояния, симптомы, синдромы заболеваний, нозологических форм, международную классификацию болезней для применения на амбулаторном этапе оказания медицинской помощи; </w:t>
      </w:r>
    </w:p>
    <w:p w14:paraId="7F27814A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цели и задачи проведения экспертизы временной и стойкой утраты трудоспособности; </w:t>
      </w:r>
    </w:p>
    <w:p w14:paraId="44454FB5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порядок оформления временной и стойкой утраты трудоспособности;</w:t>
      </w:r>
    </w:p>
    <w:p w14:paraId="6EB9B2D8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признаки биологической смерти человек;</w:t>
      </w:r>
    </w:p>
    <w:p w14:paraId="0931C9D3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lastRenderedPageBreak/>
        <w:t xml:space="preserve">• этиологию, патогенез, клинику, диагностику, лечение, профилактику заболеваний, наиболее часто встречающихся в амбулаторной практике; </w:t>
      </w:r>
    </w:p>
    <w:p w14:paraId="647E180C" w14:textId="7DDF09A6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принципы и методы диагностики и лечения пациентов с различными нозологическими формами в амбулаторных условиях и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5D7A60" w14:textId="77777777" w:rsidR="00316473" w:rsidRP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механизмы лечебного действия природных лечебных факторов, лекарственной, немедикаментозной терапии; </w:t>
      </w:r>
    </w:p>
    <w:p w14:paraId="6990DB73" w14:textId="77777777" w:rsidR="00316473" w:rsidRP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показания к применению природных лечебных факторов, лекарственной, немедикаментозной терапии и других методов у амбулаторных пациентов; </w:t>
      </w:r>
    </w:p>
    <w:p w14:paraId="284FD3E8" w14:textId="5320AFEF" w:rsidR="00316473" w:rsidRP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принципы, виды и методы проведения медицинской реабилитации, санаторно-курортного лечения; </w:t>
      </w:r>
    </w:p>
    <w:p w14:paraId="0A1B436D" w14:textId="77777777" w:rsidR="00316473" w:rsidRP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основные гигиенические мероприятия оздоровительного характера, способствующие сохранению и укреплению здоровья, профилактике заболеваний; </w:t>
      </w:r>
    </w:p>
    <w:p w14:paraId="70822A13" w14:textId="32E623E2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факторы риска развития заболеваний и принципы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10E26" w14:textId="77777777" w:rsidR="003C05FC" w:rsidRDefault="003C05FC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7D66E" w14:textId="603E8C81" w:rsidR="00316473" w:rsidRPr="003C05FC" w:rsidRDefault="00316473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C05F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20ABDBFD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пациентами; </w:t>
      </w:r>
    </w:p>
    <w:p w14:paraId="28833B2D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применять на практике в условиях АПУ знания юридических основ врачебной деятельности; </w:t>
      </w:r>
    </w:p>
    <w:p w14:paraId="0B52C80D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 в конфликтных ситуациях в условиях АПУ; </w:t>
      </w:r>
    </w:p>
    <w:p w14:paraId="565884B2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заполнять амбулаторные карты пациентов, вести медицинскую текущую и отчетную документацию амбулаторного приема; </w:t>
      </w:r>
    </w:p>
    <w:p w14:paraId="7BAEDD5B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проводить раннюю диагностику заболеваний и выявлять причины и условия их возникновения и развития на амбулаторном этапе; </w:t>
      </w:r>
    </w:p>
    <w:p w14:paraId="00D4F33B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 </w:t>
      </w:r>
    </w:p>
    <w:p w14:paraId="502FA848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проводить диспансеризацию населения с целью раннего выявления заболеваний и факторов риска их развития; </w:t>
      </w:r>
    </w:p>
    <w:p w14:paraId="73E4ECF3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осуществлять диспансерное наблюдение за больными с хроническими заболеваниями, оценивать его эффективность; </w:t>
      </w:r>
    </w:p>
    <w:p w14:paraId="669FD03D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диагностировать у амбулаторного пациента основные патологические состояния, симптомы, синдромы заболеваний, нозологические формы; </w:t>
      </w:r>
    </w:p>
    <w:p w14:paraId="79A81B0D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сформулировать диагноз в соответствие МКБ-10 на этапе первичной медико-санитарной помощи; • проводить экспертизу трудоспособности; определять причину временной нетрудоспособности, критерии выздоровления и восстановления трудоспособности; </w:t>
      </w:r>
    </w:p>
    <w:p w14:paraId="6D0C17B4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выявлять признаки инвалидности, прогнозировать группу;</w:t>
      </w:r>
    </w:p>
    <w:p w14:paraId="473A3BAE" w14:textId="77777777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проводить констатацию биологической смерти человека;</w:t>
      </w:r>
    </w:p>
    <w:p w14:paraId="41FB54CA" w14:textId="2F4EE8E5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навыками проведения медицинской экспертизы;</w:t>
      </w:r>
    </w:p>
    <w:p w14:paraId="546475C9" w14:textId="77777777" w:rsidR="00997F39" w:rsidRPr="00997F39" w:rsidRDefault="007202BD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оценить состояние пациента для принятия решения о необходимости оказания ему медицинской помощи; </w:t>
      </w:r>
    </w:p>
    <w:p w14:paraId="162AB872" w14:textId="77777777" w:rsidR="00997F39" w:rsidRPr="00997F39" w:rsidRDefault="007202BD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установить приоритеты для решения проблем здоровья пациента: критическое (терминальное) состояние, состояние с болевым синдромом, состояние с </w:t>
      </w:r>
      <w:r w:rsidRPr="00997F39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хроническим заболеванием, состояние с инфекционным заболеванием, инвалидность, гериатрические проблемы, состояние душевнобольных пациентов. </w:t>
      </w:r>
    </w:p>
    <w:p w14:paraId="0B8CD103" w14:textId="77777777" w:rsidR="00997F39" w:rsidRPr="00997F39" w:rsidRDefault="007202BD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синтезировать информацию о пациенте с целью определения патологии и причин, её</w:t>
      </w:r>
      <w:r w:rsidR="00997F39" w:rsidRPr="00997F39">
        <w:rPr>
          <w:rFonts w:ascii="Times New Roman" w:hAnsi="Times New Roman" w:cs="Times New Roman"/>
          <w:sz w:val="24"/>
          <w:szCs w:val="24"/>
        </w:rPr>
        <w:t xml:space="preserve"> вызывающих; </w:t>
      </w:r>
    </w:p>
    <w:p w14:paraId="5A1CAB54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провести комплекс диагностического обследования с целью определения реабилитационного потенциала, реабилитационной способности; </w:t>
      </w:r>
    </w:p>
    <w:p w14:paraId="3B9C5201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обоснованно направить на соответствующий этап медицинской реабилитации в соответствующую медицинскую организацию (реабилитационное стационарное отделение/центр, дневной стационар, поликлинику, санаторий, домой); </w:t>
      </w:r>
    </w:p>
    <w:p w14:paraId="40BDC271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наметить объем дополнительных исследований в соответствии с прогнозом болезни, для уточнения диагноза и получения достоверного результата в условиях АПУ; </w:t>
      </w:r>
    </w:p>
    <w:p w14:paraId="0D1E6889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подобрать индивидуальный вид оказания помощи для лечения пациента в условиях АПУ в соответствии с ситуацией: первичная помощь, скорая помощь, госпитализация;</w:t>
      </w:r>
    </w:p>
    <w:p w14:paraId="1FF882B1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сформулировать клинический диагноз; </w:t>
      </w:r>
    </w:p>
    <w:p w14:paraId="5E98E131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разработать план терапевтических действий, с учетом протекания болезни и ее лечения на амбулаторном этапе; </w:t>
      </w:r>
    </w:p>
    <w:p w14:paraId="759327FA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обучать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 </w:t>
      </w:r>
    </w:p>
    <w:p w14:paraId="0747B32B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проводить профилактику факторов риска заболеваний у населения; </w:t>
      </w:r>
    </w:p>
    <w:p w14:paraId="014969BE" w14:textId="250EFD30" w:rsidR="007202BD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определять показания для госпитализации больных терапевтического профиля и реализовывать госпитализацию в экстренном и плановом порядке.</w:t>
      </w:r>
    </w:p>
    <w:p w14:paraId="5BEDBA6D" w14:textId="77777777" w:rsid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13DEB2" w14:textId="38A88F0E" w:rsidR="008F4274" w:rsidRPr="003C05FC" w:rsidRDefault="008F4274" w:rsidP="003C05FC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C05FC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452815C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способностью к общению с медицинским персоналом и пациентами в условиях АПУ; </w:t>
      </w:r>
    </w:p>
    <w:p w14:paraId="552989B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решения конфликтных ситуаций в условиях АПУ; </w:t>
      </w:r>
    </w:p>
    <w:p w14:paraId="27FE8C4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правильным ведением медицинской документации АПУ; </w:t>
      </w:r>
    </w:p>
    <w:p w14:paraId="2930D1C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оформления рецептов (с учетом социальных прав на льготные лекарства) на обычные лекарства, наркотические и приравненные к ним средства; </w:t>
      </w:r>
    </w:p>
    <w:p w14:paraId="10DDAA41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оформления временной и стойкой утраты трудоспособности; </w:t>
      </w:r>
    </w:p>
    <w:p w14:paraId="4F14A95B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оценки состояния здоровья и выявления факторов риска развития заболеваний; </w:t>
      </w:r>
    </w:p>
    <w:p w14:paraId="02C5FCCE" w14:textId="343BFA0D" w:rsid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ранней диагностики заболеваний в условиях АПУ; </w:t>
      </w:r>
    </w:p>
    <w:p w14:paraId="7BF49E55" w14:textId="77777777" w:rsidR="003629BB" w:rsidRPr="008F4274" w:rsidRDefault="003629BB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FA23D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методикой диспансерного наблюдения за пациентами с учетом возраста, пола, исходного состояния здоровья с достижением целевых значений заданных физиологических параметров, в том числе с использованием дистанционных технологий развития, направленных на сохранение и укрепление здоровья; </w:t>
      </w:r>
    </w:p>
    <w:p w14:paraId="474EB0F2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>• методами общеклинического обследования амбулаторных больных;</w:t>
      </w:r>
    </w:p>
    <w:p w14:paraId="21704D20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интерпретацией результатов лабораторных, инструментальных методов диагностики на амбулаторном этапе; </w:t>
      </w:r>
    </w:p>
    <w:p w14:paraId="2A8CBE1B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алгоритмом развернутого клинического диагноза; </w:t>
      </w:r>
    </w:p>
    <w:p w14:paraId="00E680D5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определения тактики ведения пациентов с различными нозологическими формами в амбулаторных условиях и дневном стационаре; </w:t>
      </w:r>
    </w:p>
    <w:p w14:paraId="79CA9AD1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lastRenderedPageBreak/>
        <w:t xml:space="preserve">• методами оценки реабилитационного потенциала и реабилитационной способности. </w:t>
      </w:r>
    </w:p>
    <w:p w14:paraId="27858E90" w14:textId="7777777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выполнения гигиенических мероприятий, проведения школ здоровья; </w:t>
      </w:r>
    </w:p>
    <w:p w14:paraId="3F547B3D" w14:textId="58BB08B6" w:rsid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>• навыками просветительской работы по устранению факторов риска и формированию</w:t>
      </w:r>
      <w:r w:rsidR="00665F43">
        <w:rPr>
          <w:rFonts w:ascii="Times New Roman" w:hAnsi="Times New Roman" w:cs="Times New Roman"/>
          <w:sz w:val="24"/>
          <w:szCs w:val="24"/>
        </w:rPr>
        <w:t>.</w:t>
      </w:r>
    </w:p>
    <w:p w14:paraId="1A4A2016" w14:textId="28BDAA09" w:rsidR="00665F43" w:rsidRDefault="00665F43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30DE09" w14:textId="68E44B71" w:rsidR="00665F43" w:rsidRDefault="00665F43" w:rsidP="00665F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F4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практики в структуре образовательной программы высшего образования / программы подготовки </w:t>
      </w:r>
      <w:r w:rsidRPr="00EE1F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специалистов </w:t>
      </w:r>
      <w:r w:rsidR="001418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высшего </w:t>
      </w:r>
      <w:r w:rsidRPr="00EE1F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среднего звена</w:t>
      </w:r>
    </w:p>
    <w:p w14:paraId="2B3C88F5" w14:textId="78C043D0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97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2252"/>
        <w:gridCol w:w="114"/>
        <w:gridCol w:w="4732"/>
        <w:gridCol w:w="1897"/>
      </w:tblGrid>
      <w:tr w:rsidR="000A3734" w:rsidRPr="000A3734" w14:paraId="072C160F" w14:textId="77777777" w:rsidTr="00AE6516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B737C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2780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3F5A2FF8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081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Предшествующие</w:t>
            </w:r>
          </w:p>
          <w:p w14:paraId="4A167A1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1B2D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Последующие</w:t>
            </w:r>
          </w:p>
          <w:p w14:paraId="37BA7520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</w:tr>
      <w:tr w:rsidR="000A3734" w:rsidRPr="000A3734" w14:paraId="6DE35784" w14:textId="77777777" w:rsidTr="00803C6A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6F13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10541" w14:textId="77777777" w:rsidR="000A3734" w:rsidRPr="000A3734" w:rsidRDefault="000A3734" w:rsidP="000A3734">
            <w:pPr>
              <w:tabs>
                <w:tab w:val="left" w:pos="567"/>
              </w:tabs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</w:tc>
      </w:tr>
      <w:tr w:rsidR="000A3734" w:rsidRPr="000A3734" w14:paraId="292F131A" w14:textId="77777777" w:rsidTr="00AE6516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590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1B8A9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ОПК-1.1. Демонстрирует моральные и правовые нормы, этические и </w:t>
            </w:r>
            <w:proofErr w:type="spellStart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  <w:p w14:paraId="4376180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2003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2229C78B" w14:textId="77777777" w:rsidR="000A3734" w:rsidRPr="000A3734" w:rsidRDefault="000A3734" w:rsidP="000A3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Б1.О.09 Психология и педагогика </w:t>
            </w:r>
          </w:p>
          <w:p w14:paraId="37D8D8AB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Б1.О.12 Биоэтика</w:t>
            </w:r>
          </w:p>
          <w:p w14:paraId="14FCE24E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Б1.О.13 Правовые основы профессиональной деятельности</w:t>
            </w:r>
          </w:p>
          <w:p w14:paraId="44827711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5C1EB1DF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209AAB07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689FFE69" w14:textId="70181E74" w:rsid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27F3AA1A" w14:textId="6C3A3483" w:rsidR="00AE6516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Б1.О.42 Психиатрия, медицинская психология</w:t>
            </w:r>
          </w:p>
          <w:p w14:paraId="08313A78" w14:textId="2E1540B8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(П) Практика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профиля</w:t>
            </w:r>
          </w:p>
          <w:p w14:paraId="49D17F69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0511C26E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155C9CED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68553589" w14:textId="1CFCF4F6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5CEFFE4D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5ADF" w14:textId="51C4BD5F" w:rsidR="000A3734" w:rsidRPr="000A3734" w:rsidRDefault="000A3734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4" w:rsidRPr="000A3734" w14:paraId="0538DD4B" w14:textId="77777777" w:rsidTr="00AE6516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8A1D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40D2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ОПК-1.2. Решает практические задачи медицинской деятельности с использованием основ правовых знаний.</w:t>
            </w:r>
          </w:p>
          <w:p w14:paraId="5E027A4D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AB6CA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12Биоэтика</w:t>
            </w:r>
          </w:p>
          <w:p w14:paraId="3BE31C8E" w14:textId="241DD28E" w:rsid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13Правовые основы профессиональной деятельности</w:t>
            </w:r>
          </w:p>
          <w:p w14:paraId="0FA1828A" w14:textId="7384DBF5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(П) Практика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профиля</w:t>
            </w:r>
          </w:p>
          <w:p w14:paraId="55A18885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30FF3627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49CD35DB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6097FB88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1A0D5B4D" w14:textId="77777777" w:rsidR="000A3734" w:rsidRPr="000A3734" w:rsidRDefault="000A3734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647AF" w14:textId="4DEB4421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4" w:rsidRPr="000A3734" w14:paraId="56BD202F" w14:textId="77777777" w:rsidTr="00AE6516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E3C1E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3BBD" w14:textId="77777777" w:rsidR="000A3734" w:rsidRPr="000A3734" w:rsidRDefault="000A3734" w:rsidP="000A3734">
            <w:pPr>
              <w:widowControl w:val="0"/>
              <w:tabs>
                <w:tab w:val="left" w:pos="709"/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Применяет этические принципы в профессиональной деятельности.</w:t>
            </w:r>
          </w:p>
          <w:p w14:paraId="75F1B0C7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AA84" w14:textId="77777777" w:rsidR="000A3734" w:rsidRPr="000A3734" w:rsidRDefault="000A3734" w:rsidP="000A3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2AF57D45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Б1.О.12 Биоэтика</w:t>
            </w:r>
          </w:p>
          <w:p w14:paraId="26D38873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1C266917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089A4B82" w14:textId="77777777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0EB54D63" w14:textId="64B4948D" w:rsid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55810343" w14:textId="72AB6A5F" w:rsidR="00AE6516" w:rsidRPr="000A3734" w:rsidRDefault="00AE6516" w:rsidP="00AE6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Практика </w:t>
            </w:r>
            <w:r w:rsidR="000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  <w:p w14:paraId="5C6688E3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649E469A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27076F7E" w14:textId="77777777" w:rsidR="00AE6516" w:rsidRPr="000A3734" w:rsidRDefault="00AE6516" w:rsidP="00AE6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224F7DE4" w14:textId="49805F36" w:rsidR="00AE6516" w:rsidRPr="000A3734" w:rsidRDefault="00AE6516" w:rsidP="00AE651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Б1.О.52 Судебная медицина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52870" w14:textId="249F01C1" w:rsidR="000A3734" w:rsidRPr="000A3734" w:rsidRDefault="000A3734" w:rsidP="000A37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4" w:rsidRPr="000A3734" w14:paraId="6B3A4C41" w14:textId="77777777" w:rsidTr="00803C6A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8A090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486F6" w14:textId="16272F9B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</w:t>
            </w:r>
            <w:r w:rsid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6442F" w:rsidRP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0A3734" w:rsidRPr="000A3734" w14:paraId="7C39D5C0" w14:textId="77777777" w:rsidTr="00AE6516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C3EFE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029FD" w14:textId="06A2529B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</w:t>
            </w:r>
            <w:r w:rsid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6442F" w:rsidRP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Рекомендует алгоритм своевременного выявления опасных для жизни нарушений.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2FFEF" w14:textId="77777777" w:rsidR="0076442F" w:rsidRPr="0076442F" w:rsidRDefault="0076442F" w:rsidP="00764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69E6EA2A" w14:textId="7821615E" w:rsidR="000A3734" w:rsidRPr="000A3734" w:rsidRDefault="0076442F" w:rsidP="00764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644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  <w:p w14:paraId="5AB23B53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9EC45" w14:textId="77777777" w:rsidR="000A3734" w:rsidRPr="000A3734" w:rsidRDefault="000A3734" w:rsidP="00764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734" w:rsidRPr="000A3734" w14:paraId="479B6E81" w14:textId="77777777" w:rsidTr="00AE6516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A19EA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22D59" w14:textId="3E5062BA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</w:t>
            </w:r>
            <w:r w:rsid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6442F" w:rsidRP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Показывает навыки оказания медицинской помощи при неотложных состояниях на догоспитальном этапе.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6179E" w14:textId="77777777" w:rsidR="000B4AF7" w:rsidRPr="000B4AF7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жизнедеятельности, медицина катастроф</w:t>
            </w:r>
          </w:p>
          <w:p w14:paraId="3274E144" w14:textId="77777777" w:rsidR="000B4AF7" w:rsidRPr="000B4AF7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Медицина катастроф</w:t>
            </w:r>
          </w:p>
          <w:p w14:paraId="48F2B183" w14:textId="77777777" w:rsidR="000B4AF7" w:rsidRPr="000B4AF7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5DFFE58F" w14:textId="2190D731" w:rsidR="000A3734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B4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DD905" w14:textId="4C9C3C28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34" w:rsidRPr="000A3734" w14:paraId="3889047A" w14:textId="77777777" w:rsidTr="00803C6A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B34F7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A300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 Способен назначать лечение и осуществлять контроль его эффективности и безопасности.</w:t>
            </w:r>
          </w:p>
        </w:tc>
      </w:tr>
      <w:tr w:rsidR="000A3734" w:rsidRPr="000A3734" w14:paraId="34549160" w14:textId="77777777" w:rsidTr="000B4AF7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D8F1D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40BA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ОПК-7.1. Анализирует теоретические основы немедикаментозной и медикаментозной терапии заболеваний и патологических состояний. </w:t>
            </w:r>
          </w:p>
          <w:p w14:paraId="5B07D657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BF57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3BD7507C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4E3783C1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42C673BB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3D96FB8A" w14:textId="4A7533E4" w:rsidR="000B4AF7" w:rsidRPr="000A3734" w:rsidRDefault="000A3734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  <w:r w:rsidR="000B4AF7"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Б1.О.42 Психиатрия, медицинская психология</w:t>
            </w:r>
          </w:p>
          <w:p w14:paraId="643CC222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09F08CDD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6C58AD16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20F504AE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72C13909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79B60674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57227777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604DFCA6" w14:textId="0AAFB078" w:rsidR="000B4AF7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4D315A65" w14:textId="1248519E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  <w:p w14:paraId="5252A6FF" w14:textId="7965A66F" w:rsidR="000A3734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47DD6B37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C36D4" w14:textId="64E1982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A02912" w14:textId="0D54903E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734" w:rsidRPr="000A3734" w14:paraId="50CC16D7" w14:textId="77777777" w:rsidTr="000B4AF7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9D0D7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D8E17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ОПК-7.2. Назначает лечение заболеваний патологических состояний. </w:t>
            </w:r>
          </w:p>
          <w:p w14:paraId="3030D4DC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2C0DB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538D6F98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73FEF27B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16A957D7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6C409BB4" w14:textId="77777777" w:rsidR="000B4AF7" w:rsidRDefault="000A3734" w:rsidP="000B4AF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70C577CF" w14:textId="0AC96BFE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62922BA5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1CA14511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71E354C5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3938013A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3493EB0F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29AD61E3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7B910738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05CEF3AC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6F66B891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52C37D86" w14:textId="7B6FCE18" w:rsidR="000B4AF7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108ECF80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  <w:p w14:paraId="3C205716" w14:textId="05A23D95" w:rsidR="000A3734" w:rsidRPr="000A3734" w:rsidRDefault="000B4AF7" w:rsidP="000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5E44" w14:textId="69620778" w:rsidR="000A3734" w:rsidRPr="000A3734" w:rsidRDefault="000A3734" w:rsidP="000A3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34" w:rsidRPr="000A3734" w14:paraId="1706B75A" w14:textId="77777777" w:rsidTr="000B4AF7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2287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6884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ОПК-7.3. Демонстрирует готовность осуществлять контроль эффективности и безопасности лечения заболеваний и патологических состояний.</w:t>
            </w:r>
          </w:p>
          <w:p w14:paraId="0B6850C5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F4D9D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Б1.О.24 Фармакология</w:t>
            </w:r>
          </w:p>
          <w:p w14:paraId="668154C7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0A9E40D8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742A5D2E" w14:textId="5ED93D6F" w:rsid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368562FF" w14:textId="18952F96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  <w:p w14:paraId="257595F2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2B0636D0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2871917F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27E77700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75CD07E0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55B40426" w14:textId="77777777" w:rsidR="000B4AF7" w:rsidRPr="000A3734" w:rsidRDefault="000B4AF7" w:rsidP="000B4A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761015AB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  <w:p w14:paraId="1845AF31" w14:textId="621C4897" w:rsidR="000A3734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Б2.О.10(П)Практика общеврачебного профиля</w:t>
            </w:r>
          </w:p>
          <w:p w14:paraId="445E997B" w14:textId="77777777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70D1" w14:textId="5ED827A4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AB" w:rsidRPr="000A3734" w14:paraId="403B186F" w14:textId="77777777" w:rsidTr="00423432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1B0FD" w14:textId="77777777" w:rsidR="00B95FAB" w:rsidRPr="000A3734" w:rsidRDefault="00B95FAB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D1E2B" w14:textId="7E4A029F" w:rsidR="00B95FAB" w:rsidRPr="000A3734" w:rsidRDefault="00B95FAB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ПК-15. </w:t>
            </w: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организовывать деятельность находящегося в распоряжении среднего медицинского персонала</w:t>
            </w:r>
          </w:p>
        </w:tc>
      </w:tr>
      <w:tr w:rsidR="00B95FAB" w:rsidRPr="000A3734" w14:paraId="54772E65" w14:textId="77777777" w:rsidTr="000B4AF7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41C7E" w14:textId="77777777" w:rsidR="00B95FAB" w:rsidRPr="000A3734" w:rsidRDefault="00B95FAB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6092F" w14:textId="28B657E9" w:rsidR="00B95FAB" w:rsidRPr="000A3734" w:rsidRDefault="00B95FAB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ПК-15. </w:t>
            </w:r>
            <w:r w:rsidRPr="00B95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Следует законодательству Российской Федерации в сфере охраны здоровья.</w:t>
            </w: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54C4" w14:textId="77777777" w:rsidR="00B95FAB" w:rsidRPr="00B95FAB" w:rsidRDefault="00B95FAB" w:rsidP="00B9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>Б2.О.06(П)</w:t>
            </w: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терапевтического профиля,</w:t>
            </w:r>
          </w:p>
          <w:p w14:paraId="1A6EE67B" w14:textId="77777777" w:rsidR="00B95FAB" w:rsidRPr="00B95FAB" w:rsidRDefault="00B95FAB" w:rsidP="00B9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>Б2.О.07(П)</w:t>
            </w: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акушерско-гинекологического профиля</w:t>
            </w:r>
          </w:p>
          <w:p w14:paraId="159B09D9" w14:textId="2B8CB927" w:rsidR="00B95FAB" w:rsidRPr="000A3734" w:rsidRDefault="00B95FAB" w:rsidP="00B9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>Б2.О.08(П)</w:t>
            </w:r>
            <w:r w:rsidRPr="00B95F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хирургического профиля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57F07" w14:textId="77777777" w:rsidR="00B95FAB" w:rsidRPr="000A3734" w:rsidRDefault="00B95FAB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734" w:rsidRPr="000A3734" w14:paraId="7844B4D5" w14:textId="77777777" w:rsidTr="00803C6A">
        <w:trPr>
          <w:cantSplit/>
          <w:trHeight w:val="2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1CE869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CF5F6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left="10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 Способен к определению эффективности и безопасности лечения. </w:t>
            </w:r>
          </w:p>
        </w:tc>
      </w:tr>
      <w:tr w:rsidR="000A3734" w:rsidRPr="000A3734" w14:paraId="2D8B1519" w14:textId="77777777" w:rsidTr="00AE6516">
        <w:trPr>
          <w:cantSplit/>
          <w:trHeight w:val="20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A40BE" w14:textId="77777777" w:rsidR="000A3734" w:rsidRPr="000A3734" w:rsidRDefault="000A3734" w:rsidP="000A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2B27C" w14:textId="77777777" w:rsidR="000A3734" w:rsidRPr="000A3734" w:rsidRDefault="000A3734" w:rsidP="000A3734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</w:rPr>
              <w:t>ПК-6.1. 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0376" w14:textId="723E51E5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Б1.О.24</w:t>
            </w:r>
            <w:r w:rsidR="0072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Фармакология</w:t>
            </w:r>
          </w:p>
          <w:p w14:paraId="2C34E971" w14:textId="6FF3ACEF" w:rsidR="000B4AF7" w:rsidRDefault="000A3734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Б1.О.34</w:t>
            </w:r>
            <w:r w:rsidR="0072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Факультетская терапия, профессиональные болезни</w:t>
            </w:r>
          </w:p>
          <w:p w14:paraId="0C2F649D" w14:textId="1EB2DC9B" w:rsidR="000B4AF7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акушерско-гинекологического профиля</w:t>
            </w:r>
          </w:p>
          <w:p w14:paraId="5E8DF434" w14:textId="5540A634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06DE5D0A" w14:textId="77777777" w:rsidR="000B4AF7" w:rsidRPr="000A3734" w:rsidRDefault="000B4AF7" w:rsidP="000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4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0CE06161" w14:textId="77777777" w:rsidR="000A3734" w:rsidRPr="000A3734" w:rsidRDefault="000A3734" w:rsidP="00720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43A3E" w14:textId="134F26BE" w:rsidR="000A3734" w:rsidRPr="000A3734" w:rsidRDefault="000A3734" w:rsidP="000A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9BA573" w14:textId="77777777" w:rsidR="00821843" w:rsidRPr="00821843" w:rsidRDefault="00821843" w:rsidP="00821843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001EC20" w14:textId="77777777" w:rsidR="00821843" w:rsidRPr="00821843" w:rsidRDefault="00821843" w:rsidP="00821843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6687966" w14:textId="77777777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10618A6" w14:textId="2E85A295" w:rsidR="00821843" w:rsidRPr="00EE1FCD" w:rsidRDefault="00821843" w:rsidP="00EE1FCD">
      <w:pPr>
        <w:pStyle w:val="a3"/>
        <w:numPr>
          <w:ilvl w:val="0"/>
          <w:numId w:val="1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1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и сроки проведения практики. </w:t>
      </w:r>
    </w:p>
    <w:p w14:paraId="61EC3C91" w14:textId="4BB36D53" w:rsidR="00821843" w:rsidRPr="00821843" w:rsidRDefault="00821843" w:rsidP="00821843">
      <w:pPr>
        <w:spacing w:after="57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проведения - городские поликлиники № 1, 2, 3, </w:t>
      </w:r>
      <w:r w:rsidR="003C05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4, </w:t>
      </w:r>
      <w:r w:rsidR="00BD72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3C05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3EDC8395" w14:textId="4F37C2D5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72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Сроки проведения - </w:t>
      </w:r>
      <w:r w:rsidR="00A55039" w:rsidRPr="00BD72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r w:rsidRPr="00BD72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семестр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CB0C891" w14:textId="77777777" w:rsidR="00821843" w:rsidRPr="00821843" w:rsidRDefault="00821843" w:rsidP="00821843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0B2990" w14:textId="475467E4" w:rsidR="00821843" w:rsidRPr="00EE1FCD" w:rsidRDefault="00821843" w:rsidP="00EE1FCD">
      <w:pPr>
        <w:pStyle w:val="a3"/>
        <w:numPr>
          <w:ilvl w:val="0"/>
          <w:numId w:val="1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1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и содержание практики  </w:t>
      </w:r>
    </w:p>
    <w:p w14:paraId="68462658" w14:textId="77777777" w:rsidR="00821843" w:rsidRPr="00821843" w:rsidRDefault="00821843" w:rsidP="00EE1FCD">
      <w:pPr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практики составляет __5___ зачетных единицы_180__ часов </w:t>
      </w:r>
    </w:p>
    <w:p w14:paraId="6639DE2D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 и 1/3 недели). </w:t>
      </w:r>
    </w:p>
    <w:p w14:paraId="550D46E1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59" w:type="dxa"/>
        <w:tblInd w:w="192" w:type="dxa"/>
        <w:tblCellMar>
          <w:top w:w="7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3121"/>
        <w:gridCol w:w="4110"/>
        <w:gridCol w:w="1422"/>
      </w:tblGrid>
      <w:tr w:rsidR="00821843" w:rsidRPr="00B95FAB" w14:paraId="1BED5E29" w14:textId="77777777" w:rsidTr="00676177">
        <w:trPr>
          <w:trHeight w:val="1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1B" w14:textId="77777777" w:rsidR="00821843" w:rsidRPr="00821843" w:rsidRDefault="00821843" w:rsidP="00821843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1DBCBE1" w14:textId="77777777" w:rsidR="00821843" w:rsidRPr="00B95FAB" w:rsidRDefault="00821843" w:rsidP="0082184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58294A22" w14:textId="77777777" w:rsidR="00821843" w:rsidRPr="00B95FAB" w:rsidRDefault="00821843" w:rsidP="00821843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DA8F" w14:textId="77777777" w:rsidR="00821843" w:rsidRPr="00B95FAB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586827C" w14:textId="77777777" w:rsidR="00821843" w:rsidRPr="00B95FAB" w:rsidRDefault="00821843" w:rsidP="00821843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487D0E" w14:textId="77777777" w:rsidR="00821843" w:rsidRPr="00B95FAB" w:rsidRDefault="00821843" w:rsidP="00821843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Разделы (этапы) практики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49CB" w14:textId="77777777" w:rsidR="00821843" w:rsidRPr="00B95FAB" w:rsidRDefault="00821843" w:rsidP="00821843">
            <w:pPr>
              <w:spacing w:after="51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работ на практике, включая самостоятельную работу студентов и </w:t>
            </w:r>
          </w:p>
          <w:p w14:paraId="5905C411" w14:textId="77777777" w:rsidR="00821843" w:rsidRPr="00B95FAB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трудоемкость (в часах)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96A" w14:textId="77777777" w:rsidR="00821843" w:rsidRPr="00B95FAB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текущего контроля </w:t>
            </w:r>
          </w:p>
        </w:tc>
      </w:tr>
      <w:tr w:rsidR="00821843" w:rsidRPr="00B95FAB" w14:paraId="3F9A5167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EE3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C0F" w14:textId="77777777" w:rsidR="00821843" w:rsidRPr="00B95FAB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Вводная часть, инструктаж по технике безопасности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D03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Организационное собрание (6ч)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6376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Дневник </w:t>
            </w:r>
          </w:p>
        </w:tc>
      </w:tr>
      <w:tr w:rsidR="00821843" w:rsidRPr="00B95FAB" w14:paraId="305B5722" w14:textId="77777777" w:rsidTr="00676177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45A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28E" w14:textId="77777777" w:rsidR="00821843" w:rsidRPr="00B95FAB" w:rsidRDefault="00821843" w:rsidP="00821843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терапевтического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84D4" w14:textId="77777777" w:rsidR="00821843" w:rsidRPr="00B95FAB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терапевта участкового (56ч)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7A93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практики</w:t>
            </w: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3228CC54" w14:textId="77777777" w:rsidTr="00676177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566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FEC" w14:textId="77777777" w:rsidR="00821843" w:rsidRPr="00B95FAB" w:rsidRDefault="00821843" w:rsidP="00821843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хирургического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0B8" w14:textId="77777777" w:rsidR="00821843" w:rsidRPr="00B95FAB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хирургическом приеме хирурга в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2B07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74588E4B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91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1F7" w14:textId="77777777" w:rsidR="00821843" w:rsidRPr="00821843" w:rsidRDefault="00821843" w:rsidP="00821843">
            <w:pPr>
              <w:tabs>
                <w:tab w:val="right" w:pos="2980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4921A16C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кардиологического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D45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кардиолога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A4C2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6A6A4AF6" w14:textId="77777777" w:rsidTr="00676177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C57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2CA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эндокринологического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F9E" w14:textId="77777777" w:rsidR="00821843" w:rsidRPr="00821843" w:rsidRDefault="00821843" w:rsidP="00821843">
            <w:pPr>
              <w:tabs>
                <w:tab w:val="center" w:pos="1404"/>
                <w:tab w:val="center" w:pos="2433"/>
                <w:tab w:val="right" w:pos="3969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</w:t>
            </w:r>
          </w:p>
          <w:p w14:paraId="4C209EE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эндокринолога  АПУ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DE29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29C395A5" w14:textId="77777777" w:rsidTr="00676177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19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239" w14:textId="77777777" w:rsidR="00821843" w:rsidRPr="00821843" w:rsidRDefault="00821843" w:rsidP="00821843">
            <w:pPr>
              <w:tabs>
                <w:tab w:val="right" w:pos="29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67CEEB8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гастроэнтерологического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7EE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гастроэнтеролога (или участкового терапевта)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529D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19E98D05" w14:textId="77777777" w:rsidTr="00676177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1A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F4E" w14:textId="77777777" w:rsidR="00821843" w:rsidRPr="00821843" w:rsidRDefault="00821843" w:rsidP="00821843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нервной </w:t>
            </w:r>
          </w:p>
          <w:p w14:paraId="22BEABC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FCE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невролога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DD6E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B95FAB" w14:paraId="1305CF44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C877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A4A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ЛОР- патологией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B9A7" w14:textId="77777777" w:rsidR="00821843" w:rsidRPr="00B95FAB" w:rsidRDefault="00821843" w:rsidP="00821843">
            <w:pPr>
              <w:tabs>
                <w:tab w:val="center" w:pos="1956"/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</w:p>
          <w:p w14:paraId="01D0FD4F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оториноларинголога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277AC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B95FAB" w14:paraId="56D52730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CA6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E7F2" w14:textId="77777777" w:rsidR="00821843" w:rsidRPr="00B95FAB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органов зрения.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E803" w14:textId="77777777" w:rsidR="00821843" w:rsidRPr="00B95FAB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офтальмолога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77E4D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20CD44D8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6C3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704" w14:textId="77777777" w:rsidR="00821843" w:rsidRPr="00B95FAB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медицинской помощи на дому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59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больных на дому (22ч)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0AF9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6CC0E42E" w14:textId="77777777" w:rsidTr="00676177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82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E2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неотложной медицинской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помощи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D9C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составе бригад неотложной медицинской помощи АПУ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B470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62ACDDC2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6A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7EA2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реабилитации 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5C0" w14:textId="77777777" w:rsidR="00821843" w:rsidRPr="00821843" w:rsidRDefault="00821843" w:rsidP="00821843">
            <w:pPr>
              <w:tabs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индивидуальных </w:t>
            </w:r>
          </w:p>
          <w:p w14:paraId="7DD0ABF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реабилитации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27EF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708B09BC" w14:textId="77777777" w:rsidTr="00676177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F2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52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паллиативной помощи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627" w14:textId="77777777" w:rsidR="00821843" w:rsidRPr="00821843" w:rsidRDefault="00821843" w:rsidP="00821843">
            <w:pPr>
              <w:tabs>
                <w:tab w:val="center" w:pos="1333"/>
                <w:tab w:val="center" w:pos="2301"/>
                <w:tab w:val="right" w:pos="3969"/>
              </w:tabs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составе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бригад </w:t>
            </w:r>
          </w:p>
          <w:p w14:paraId="1D7998BF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паллиативной помощи (12)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5A22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061797DE" w14:textId="77777777" w:rsidTr="00676177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616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8FA" w14:textId="77777777" w:rsidR="00821843" w:rsidRPr="00821843" w:rsidRDefault="00821843" w:rsidP="00821843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отделения медицинской профилактики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3BE1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отделениях (кабинетах) медицинской профилактики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178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0A1E05F7" w14:textId="77777777" w:rsidTr="00676177">
        <w:trPr>
          <w:trHeight w:val="19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79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C8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Зачетное занятие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C271" w14:textId="03733825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Собеседование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764" w14:textId="77777777" w:rsidR="00821843" w:rsidRPr="00821843" w:rsidRDefault="00821843" w:rsidP="00821843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Дневник практики,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льный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опрос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заполнени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 дневника </w:t>
            </w:r>
          </w:p>
        </w:tc>
      </w:tr>
    </w:tbl>
    <w:p w14:paraId="3CD7980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5EFAFA4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731E66B" w14:textId="77777777" w:rsidR="00821843" w:rsidRPr="00821843" w:rsidRDefault="00821843" w:rsidP="00821843">
      <w:pPr>
        <w:numPr>
          <w:ilvl w:val="0"/>
          <w:numId w:val="6"/>
        </w:numPr>
        <w:spacing w:after="6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отчетности по практике </w:t>
      </w:r>
    </w:p>
    <w:p w14:paraId="6061676B" w14:textId="77777777" w:rsidR="00821843" w:rsidRPr="00821843" w:rsidRDefault="00821843" w:rsidP="00821843">
      <w:pPr>
        <w:spacing w:after="12" w:line="31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отчетным документом является дневник практики установленного образца (см. в разделе «Фонд оценочных средств»). </w:t>
      </w:r>
    </w:p>
    <w:p w14:paraId="13C957D4" w14:textId="77777777" w:rsidR="00821843" w:rsidRPr="00821843" w:rsidRDefault="00821843" w:rsidP="00821843">
      <w:pPr>
        <w:spacing w:after="5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дневнике студент отражает:  </w:t>
      </w:r>
    </w:p>
    <w:p w14:paraId="2E3B1F55" w14:textId="77777777" w:rsidR="00821843" w:rsidRPr="00821843" w:rsidRDefault="00821843" w:rsidP="00821843">
      <w:pPr>
        <w:numPr>
          <w:ilvl w:val="0"/>
          <w:numId w:val="7"/>
        </w:numPr>
        <w:spacing w:after="5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планируемое содержание работы,  </w:t>
      </w:r>
    </w:p>
    <w:p w14:paraId="2D2DC603" w14:textId="77777777" w:rsidR="00821843" w:rsidRPr="00821843" w:rsidRDefault="00821843" w:rsidP="00821843">
      <w:pPr>
        <w:numPr>
          <w:ilvl w:val="0"/>
          <w:numId w:val="7"/>
        </w:numPr>
        <w:spacing w:after="5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общую характеристику ЛПУ </w:t>
      </w:r>
    </w:p>
    <w:p w14:paraId="50123B87" w14:textId="77777777" w:rsidR="00821843" w:rsidRPr="00821843" w:rsidRDefault="00821843" w:rsidP="00821843">
      <w:pPr>
        <w:numPr>
          <w:ilvl w:val="0"/>
          <w:numId w:val="7"/>
        </w:numPr>
        <w:spacing w:after="4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освоенных практических умений и навыков, - темы санитарно-просветительной беседы. </w:t>
      </w:r>
    </w:p>
    <w:p w14:paraId="66828D19" w14:textId="77777777" w:rsidR="00821843" w:rsidRPr="00821843" w:rsidRDefault="00821843" w:rsidP="00821843">
      <w:pPr>
        <w:spacing w:after="46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получения зачета необходимо представить характеристику на обучающегося руководителя практики от ЛПУ и руководителя практики от БГУ. </w:t>
      </w:r>
    </w:p>
    <w:p w14:paraId="396BD6DE" w14:textId="77777777" w:rsidR="00821843" w:rsidRPr="00821843" w:rsidRDefault="00821843" w:rsidP="00821843">
      <w:pPr>
        <w:spacing w:after="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зачетном занятии в виде устного собеседования студенты отвечают на вопросы по заполнению дневника. </w:t>
      </w:r>
    </w:p>
    <w:p w14:paraId="791ED3DE" w14:textId="77777777" w:rsidR="00821843" w:rsidRPr="00821843" w:rsidRDefault="00821843" w:rsidP="0082184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EB2E7F5" w14:textId="77777777" w:rsidR="00821843" w:rsidRPr="00821843" w:rsidRDefault="00821843" w:rsidP="00821843">
      <w:pPr>
        <w:numPr>
          <w:ilvl w:val="0"/>
          <w:numId w:val="6"/>
        </w:numPr>
        <w:spacing w:after="47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Фонд оценочных средств для проведения промежуточной аттестации обучающихся на практике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07962AB" w14:textId="77777777" w:rsidR="00821843" w:rsidRPr="00821843" w:rsidRDefault="00821843" w:rsidP="0082184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CB0A97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Описание показателей и критериев оценивания компетенций на различных этапах их формирования, описание шкал оценивания: </w:t>
      </w:r>
    </w:p>
    <w:p w14:paraId="6762463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02C22C4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оценивается по качеству заполнения дневника по практике (структура дневника см. ниже), в итоге ставится дифференцированная оценка. </w:t>
      </w:r>
    </w:p>
    <w:p w14:paraId="783E85ED" w14:textId="77777777" w:rsidR="00821843" w:rsidRPr="00821843" w:rsidRDefault="00821843" w:rsidP="00821843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1A4D54E" w14:textId="77777777" w:rsidR="00821843" w:rsidRPr="00821843" w:rsidRDefault="00821843" w:rsidP="00821843">
      <w:pPr>
        <w:tabs>
          <w:tab w:val="center" w:pos="1912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Критерии оценивания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97BCB7" w14:textId="77777777" w:rsidR="00821843" w:rsidRPr="00821843" w:rsidRDefault="00821843" w:rsidP="00821843">
      <w:pPr>
        <w:tabs>
          <w:tab w:val="center" w:pos="3239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Должны быть заполнены все разделы дневника.  </w:t>
      </w:r>
    </w:p>
    <w:p w14:paraId="072FBF35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каждый день практики представлено описание не менее 2 больных с разной патологией.  </w:t>
      </w:r>
    </w:p>
    <w:p w14:paraId="4DC6F825" w14:textId="77777777" w:rsidR="00821843" w:rsidRPr="00821843" w:rsidRDefault="00821843" w:rsidP="00821843">
      <w:pPr>
        <w:tabs>
          <w:tab w:val="center" w:pos="2783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дневнике представлены все разделы: </w:t>
      </w:r>
    </w:p>
    <w:p w14:paraId="652A7D8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-заболевания сердечно-сосудистой системы, - 10 баллов </w:t>
      </w:r>
    </w:p>
    <w:p w14:paraId="2A1DA47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-органов дыхания, - 10 баллов </w:t>
      </w:r>
    </w:p>
    <w:p w14:paraId="4E3A5014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-пищеварения, - 10 баллов </w:t>
      </w:r>
    </w:p>
    <w:p w14:paraId="2E1EDE9E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-нервной системы, - 10 баллов </w:t>
      </w:r>
    </w:p>
    <w:p w14:paraId="714F1495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-ревматологического, - 10 баллов </w:t>
      </w:r>
    </w:p>
    <w:p w14:paraId="01D59962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-эндокринологического профиля. – 10 баллов </w:t>
      </w:r>
    </w:p>
    <w:p w14:paraId="7A6A04D0" w14:textId="2A24B92A" w:rsidR="00821843" w:rsidRPr="00821843" w:rsidRDefault="00821843" w:rsidP="003675A0">
      <w:pPr>
        <w:tabs>
          <w:tab w:val="center" w:pos="3754"/>
        </w:tabs>
        <w:spacing w:after="12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Представлены больные, курируемые на дому. – 10 баллов </w:t>
      </w:r>
    </w:p>
    <w:p w14:paraId="504792F4" w14:textId="79A9E606" w:rsidR="00821843" w:rsidRPr="00821843" w:rsidRDefault="00821843" w:rsidP="00821843">
      <w:pPr>
        <w:spacing w:after="12" w:line="268" w:lineRule="auto"/>
        <w:ind w:right="20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Представлен отчет по практическим навыкам. – 10 </w:t>
      </w:r>
      <w:r w:rsidR="003675A0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баллов </w:t>
      </w:r>
      <w:r w:rsidR="003675A0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по реабилитации, - 10 баллов </w:t>
      </w:r>
    </w:p>
    <w:p w14:paraId="64DD8111" w14:textId="26B0F069" w:rsidR="00821843" w:rsidRDefault="00821843" w:rsidP="003675A0">
      <w:pPr>
        <w:tabs>
          <w:tab w:val="center" w:pos="3067"/>
        </w:tabs>
        <w:spacing w:after="12" w:line="26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Отчет по паллиативной помощи.</w:t>
      </w:r>
      <w:r w:rsidR="003675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10 баллов. </w:t>
      </w:r>
    </w:p>
    <w:p w14:paraId="39F96E08" w14:textId="77777777" w:rsidR="003675A0" w:rsidRPr="00821843" w:rsidRDefault="003675A0" w:rsidP="00821843">
      <w:pPr>
        <w:tabs>
          <w:tab w:val="center" w:pos="3067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436CD13" w14:textId="77777777" w:rsidR="003675A0" w:rsidRDefault="00821843" w:rsidP="003675A0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балл за 1 раздел (10 баллов) ставится, если правильно собраны жалобы, анамнез, объективный осмотр. Сформулирован клинический диагноз, согласно современной классификации болезни. Назначено полное обследование и лечение. </w:t>
      </w:r>
    </w:p>
    <w:p w14:paraId="307AD825" w14:textId="77777777" w:rsidR="003675A0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 баллов – имеется не более 2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15DB02E4" w14:textId="77777777" w:rsidR="003675A0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баллов - имеется не более 3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20AD4EA2" w14:textId="0E0AA6D8" w:rsidR="00821843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 баллов - имеется не более 1 ошибки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33AE4E15" w14:textId="5586F110" w:rsidR="00821843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баллов - имеются не более 2 ошибок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40F63C11" w14:textId="349A2F92" w:rsidR="00821843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 баллов - имеются не более 3 ошибок в описании жалоб, анамнеза, объективного статуса, однако диагноз сформулирован правильно, согласно современной классификации. В назначении обследования и лечения допущен</w:t>
      </w:r>
      <w:r w:rsidR="003675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r w:rsidR="003675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ошибка. </w:t>
      </w:r>
    </w:p>
    <w:p w14:paraId="416B3A1B" w14:textId="55C067C2" w:rsidR="00821843" w:rsidRDefault="003675A0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балла - имеются не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ошибка. </w:t>
      </w:r>
    </w:p>
    <w:p w14:paraId="49A10728" w14:textId="0A9A2D8C" w:rsidR="00821843" w:rsidRDefault="00821843" w:rsidP="003675A0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 балла - имеются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допущено 2</w:t>
      </w:r>
      <w:r w:rsidR="003675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ошибки. </w:t>
      </w:r>
    </w:p>
    <w:p w14:paraId="419C7235" w14:textId="3DD5BFC6" w:rsidR="00821843" w:rsidRPr="00821843" w:rsidRDefault="00821843" w:rsidP="00467552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0 баллов - имеются более 2 ошибок в описании жалоб, анамнеза, объективного статуса, однако диагноз сформулирован </w:t>
      </w:r>
      <w:r w:rsidR="00467552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неправильно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но не полно. В назначении обследования и лечения допущено более 2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ошибок. </w:t>
      </w:r>
    </w:p>
    <w:p w14:paraId="29D62B94" w14:textId="77777777" w:rsidR="00821843" w:rsidRPr="00821843" w:rsidRDefault="00821843" w:rsidP="0082184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8529BD1" w14:textId="77777777" w:rsidR="00821843" w:rsidRPr="00821843" w:rsidRDefault="00821843" w:rsidP="00467552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сумме баллов за 10 разделов определяется оценка: </w:t>
      </w:r>
    </w:p>
    <w:p w14:paraId="34306C9B" w14:textId="6B8F8A19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85-100 баллов – отлично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40C33B51" w14:textId="4A23187C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70-84 балла – хорошо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04B80367" w14:textId="23C6C013" w:rsidR="00467552" w:rsidRDefault="00821843" w:rsidP="00821843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60-69 баллов удовлетворительно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1CC7776E" w14:textId="62201AFB" w:rsidR="00821843" w:rsidRPr="00821843" w:rsidRDefault="00821843" w:rsidP="00821843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Ниже 60 баллов – не удовлетворительно. </w:t>
      </w:r>
    </w:p>
    <w:p w14:paraId="2B3D8B1B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0DCD620" w14:textId="77777777" w:rsidR="00B95FAB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65"/>
        <w:gridCol w:w="1134"/>
        <w:gridCol w:w="4819"/>
        <w:gridCol w:w="1276"/>
      </w:tblGrid>
      <w:tr w:rsidR="00B95FAB" w:rsidRPr="00B95FAB" w14:paraId="1A10CC41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030F322A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432FF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5" w:type="dxa"/>
            <w:vAlign w:val="center"/>
          </w:tcPr>
          <w:p w14:paraId="31255441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001E1683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14:paraId="1D524B5A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</w:t>
            </w:r>
          </w:p>
          <w:p w14:paraId="7921722B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819" w:type="dxa"/>
            <w:vAlign w:val="center"/>
          </w:tcPr>
          <w:p w14:paraId="1325C5DF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оценивания</w:t>
            </w:r>
          </w:p>
        </w:tc>
        <w:tc>
          <w:tcPr>
            <w:tcW w:w="1276" w:type="dxa"/>
            <w:vAlign w:val="center"/>
          </w:tcPr>
          <w:p w14:paraId="2B24C55E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  <w:p w14:paraId="3CB47A52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оценив.</w:t>
            </w:r>
          </w:p>
          <w:p w14:paraId="72C56717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Мин-макс</w:t>
            </w:r>
          </w:p>
        </w:tc>
      </w:tr>
      <w:tr w:rsidR="00B95FAB" w:rsidRPr="00B95FAB" w14:paraId="698027E0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11788680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vAlign w:val="center"/>
          </w:tcPr>
          <w:p w14:paraId="57CC8868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34" w:type="dxa"/>
            <w:vAlign w:val="center"/>
          </w:tcPr>
          <w:p w14:paraId="5C99E88D" w14:textId="518DE0EB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177B6335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Общается с пациентом, соблюдая моральные и правовые нормы в профессиональной деятельности врача.</w:t>
            </w:r>
          </w:p>
          <w:p w14:paraId="7399B700" w14:textId="52FFBC55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Демонстрирует врачебные коммуникативные навыки общения с пациентом.</w:t>
            </w:r>
          </w:p>
          <w:p w14:paraId="6B0E7787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Соблюдает этические нормы поведения врача</w:t>
            </w:r>
          </w:p>
        </w:tc>
        <w:tc>
          <w:tcPr>
            <w:tcW w:w="1276" w:type="dxa"/>
            <w:vAlign w:val="center"/>
          </w:tcPr>
          <w:p w14:paraId="250C720D" w14:textId="0E7E8613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CB1263" w:rsidRPr="00B95FAB" w14:paraId="0A5B923A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4D577823" w14:textId="118CBC10" w:rsidR="00CB1263" w:rsidRPr="00B95FAB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14:paraId="2FA8C7A2" w14:textId="36E870DD" w:rsidR="00CB1263" w:rsidRPr="00B95FAB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134" w:type="dxa"/>
            <w:vAlign w:val="center"/>
          </w:tcPr>
          <w:p w14:paraId="78FF616C" w14:textId="04D59A4A" w:rsidR="00CB1263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7C574D37" w14:textId="3B357D6C" w:rsidR="00CB1263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ОПК-6.3. </w:t>
            </w:r>
            <w:r w:rsidR="000D2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Знает</w:t>
            </w:r>
            <w:r w:rsidRPr="0076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алгоритм своевременного выявления опасных для жизни нарушений.</w:t>
            </w:r>
          </w:p>
          <w:p w14:paraId="784968B0" w14:textId="741E0701" w:rsidR="00CB1263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ОПК-6.4. </w:t>
            </w:r>
            <w:r w:rsidR="000D2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 w:rsidR="000D24DD" w:rsidRPr="000D2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навыки оказания медицинской помощи при неотложных состояниях на догоспитальном этапе.</w:t>
            </w:r>
          </w:p>
        </w:tc>
        <w:tc>
          <w:tcPr>
            <w:tcW w:w="1276" w:type="dxa"/>
            <w:vAlign w:val="center"/>
          </w:tcPr>
          <w:p w14:paraId="33421CE7" w14:textId="516F3DE6" w:rsidR="00CB1263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95FAB" w:rsidRPr="00B95FAB" w14:paraId="4D2F365E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05ADBF0B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vAlign w:val="center"/>
          </w:tcPr>
          <w:p w14:paraId="7586AEAF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4AE8576D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6EC125" w14:textId="384E20D0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09F48C66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ОПК-7.1. Ориентируется в схемах лечения заболеваний внутренних органов</w:t>
            </w:r>
          </w:p>
          <w:p w14:paraId="05BAE45F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ОПК-7.2. Составляет план лечения заболеваний, оформляет лист назначения не медикаментозной и медикаментозной терапии в соответствии с порядками оказания медицинской помощи.</w:t>
            </w:r>
          </w:p>
          <w:p w14:paraId="6DD7D6A4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ОПК-7.3. Называет возможные побочные эффекты, нежелательные явления, противопоказания к назначению препаратов. </w:t>
            </w:r>
          </w:p>
        </w:tc>
        <w:tc>
          <w:tcPr>
            <w:tcW w:w="1276" w:type="dxa"/>
            <w:vAlign w:val="center"/>
          </w:tcPr>
          <w:p w14:paraId="0C525262" w14:textId="245161BB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95FAB" w:rsidRPr="00B95FAB" w14:paraId="7544AEB1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4DC63FC5" w14:textId="1FEEB58C" w:rsidR="00B95FAB" w:rsidRPr="00B95FAB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vAlign w:val="center"/>
          </w:tcPr>
          <w:p w14:paraId="49893D89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134" w:type="dxa"/>
            <w:vAlign w:val="center"/>
          </w:tcPr>
          <w:p w14:paraId="310A89DC" w14:textId="4F3394AD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7C5795A2" w14:textId="5F41A9EB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="00CB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безопасность медикаментозной терапии</w:t>
            </w: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47146A74" w14:textId="677E8DB8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95FAB" w:rsidRPr="00B95FAB" w14:paraId="129F7D1C" w14:textId="77777777" w:rsidTr="00803C6A">
        <w:trPr>
          <w:trHeight w:val="37"/>
          <w:jc w:val="center"/>
        </w:trPr>
        <w:tc>
          <w:tcPr>
            <w:tcW w:w="623" w:type="dxa"/>
            <w:vAlign w:val="center"/>
          </w:tcPr>
          <w:p w14:paraId="7BEDF8B6" w14:textId="23B78897" w:rsidR="00B95FAB" w:rsidRPr="00B95FAB" w:rsidRDefault="000D24DD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vAlign w:val="center"/>
          </w:tcPr>
          <w:p w14:paraId="736B6270" w14:textId="01A9398A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  <w:vAlign w:val="center"/>
          </w:tcPr>
          <w:p w14:paraId="79AC5A7F" w14:textId="255617BD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6418A50F" w14:textId="72F09B19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ПК-15.1. Знает законодательство РФ в сфере здравоохранения</w:t>
            </w:r>
            <w:r w:rsidRPr="00CB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20811215" w14:textId="59E8461D" w:rsidR="00B95FAB" w:rsidRPr="00B95FAB" w:rsidRDefault="00CB1263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95FAB" w:rsidRPr="00B95FAB" w14:paraId="0E07DFE2" w14:textId="77777777" w:rsidTr="00803C6A">
        <w:trPr>
          <w:trHeight w:val="17"/>
          <w:jc w:val="center"/>
        </w:trPr>
        <w:tc>
          <w:tcPr>
            <w:tcW w:w="7741" w:type="dxa"/>
            <w:gridSpan w:val="4"/>
            <w:vAlign w:val="center"/>
          </w:tcPr>
          <w:p w14:paraId="66EEB23C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6E38A466" w14:textId="77777777" w:rsidR="00B95FAB" w:rsidRPr="00B95FAB" w:rsidRDefault="00B95FAB" w:rsidP="00B9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</w:tr>
    </w:tbl>
    <w:p w14:paraId="730E63F8" w14:textId="4B0EC65E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20DF128" w14:textId="77777777" w:rsidR="00821843" w:rsidRPr="00821843" w:rsidRDefault="00821843" w:rsidP="00821843">
      <w:pPr>
        <w:spacing w:after="0"/>
        <w:ind w:right="11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DF7EE39" w14:textId="77777777" w:rsidR="00821843" w:rsidRPr="00821843" w:rsidRDefault="00821843" w:rsidP="00821843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0B7AD89A" w14:textId="77777777" w:rsidR="00821843" w:rsidRPr="00821843" w:rsidRDefault="00821843" w:rsidP="008218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 </w:t>
      </w:r>
    </w:p>
    <w:p w14:paraId="02D441E6" w14:textId="77777777" w:rsidR="00821843" w:rsidRPr="00821843" w:rsidRDefault="00821843" w:rsidP="00821843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Для допуска к прохождению практики студент должен иметь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3F0BFA4" w14:textId="77777777" w:rsidR="00821843" w:rsidRPr="00821843" w:rsidRDefault="00821843" w:rsidP="00821843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5F4BB10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на прохождение практики </w:t>
      </w:r>
    </w:p>
    <w:p w14:paraId="78B94667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Отметку о прохождении инструктажа по технике безопасности </w:t>
      </w:r>
    </w:p>
    <w:p w14:paraId="76CEC557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Направление на прохождение практики </w:t>
      </w:r>
    </w:p>
    <w:p w14:paraId="75759868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Санитарную книжку </w:t>
      </w:r>
    </w:p>
    <w:p w14:paraId="3B64CD16" w14:textId="77777777" w:rsidR="00821843" w:rsidRPr="00821843" w:rsidRDefault="00821843" w:rsidP="00821843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51C8FD9" w14:textId="77777777" w:rsidR="00821843" w:rsidRPr="00821843" w:rsidRDefault="00821843" w:rsidP="00821843">
      <w:pPr>
        <w:tabs>
          <w:tab w:val="center" w:pos="673"/>
          <w:tab w:val="center" w:pos="1750"/>
          <w:tab w:val="center" w:pos="2689"/>
          <w:tab w:val="center" w:pos="3760"/>
          <w:tab w:val="center" w:pos="5275"/>
          <w:tab w:val="center" w:pos="6646"/>
          <w:tab w:val="center" w:pos="7896"/>
          <w:tab w:val="right" w:pos="9501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Для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допуска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итоговому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контролю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студент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должен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>иметь</w:t>
      </w: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3C73CEA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26FAA3C" w14:textId="77777777" w:rsidR="00467552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Дневник практики c перечнем и количеством выполненных манипуляций. </w:t>
      </w:r>
    </w:p>
    <w:p w14:paraId="1D78C8FB" w14:textId="1AC353B9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Характеристики, подписанные руководителем практики от ЛПУ и руководителем практики от БГУ, заверенные печатью лечебного учреждения. </w:t>
      </w:r>
    </w:p>
    <w:p w14:paraId="3DC31535" w14:textId="77777777" w:rsidR="00821843" w:rsidRPr="00821843" w:rsidRDefault="00821843" w:rsidP="00821843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116BCC" w14:textId="77777777" w:rsidR="00821843" w:rsidRPr="00821843" w:rsidRDefault="00821843" w:rsidP="008218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Структура дневника практики </w:t>
      </w:r>
    </w:p>
    <w:p w14:paraId="376126E9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1. Общие сведения: Ф.И.О. обучающего, курс, группа, специальность, вид и название практики, сроки прохождения практики, медицинское учреждение, адрес, руководитель практики от БГУ, руководитель практики от учреждения. </w:t>
      </w:r>
    </w:p>
    <w:p w14:paraId="251E7C29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2. Цели прохождения практики, формируемые компетенции. </w:t>
      </w:r>
    </w:p>
    <w:p w14:paraId="1D8DE4E6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3. Индивидуальное задание по практике: планируемое содержание работы, перечень практических навыков и умений. </w:t>
      </w:r>
    </w:p>
    <w:p w14:paraId="32D3355E" w14:textId="77777777" w:rsidR="00467552" w:rsidRDefault="00821843" w:rsidP="00821843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4. Общая характеристика ЛПУ. </w:t>
      </w:r>
    </w:p>
    <w:p w14:paraId="67930147" w14:textId="525483A3" w:rsidR="00821843" w:rsidRPr="00821843" w:rsidRDefault="00821843" w:rsidP="00821843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5. Сведение о работе в период практики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0DA4E3B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0" w:type="dxa"/>
        <w:tblInd w:w="7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396"/>
        <w:gridCol w:w="970"/>
        <w:gridCol w:w="3571"/>
        <w:gridCol w:w="1036"/>
        <w:gridCol w:w="1557"/>
        <w:gridCol w:w="1830"/>
      </w:tblGrid>
      <w:tr w:rsidR="00821843" w:rsidRPr="00821843" w14:paraId="4D88D4C1" w14:textId="77777777" w:rsidTr="00C12766">
        <w:trPr>
          <w:trHeight w:val="562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AE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Число, месяц, год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DCD7" w14:textId="4EBFE0AF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выпол</w:t>
            </w:r>
            <w:r w:rsidR="004675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няемых работ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BF94D" w14:textId="321B6C12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69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F4A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 руководителя </w:t>
            </w:r>
          </w:p>
        </w:tc>
      </w:tr>
      <w:tr w:rsidR="00821843" w:rsidRPr="00821843" w14:paraId="1C8B2BA9" w14:textId="77777777" w:rsidTr="00C12766">
        <w:trPr>
          <w:trHeight w:val="8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665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B91D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CC6EB4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63DCF0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C022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E5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AB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6316D477" w14:textId="77777777" w:rsidTr="00C12766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6A97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70277A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Количественный учет практических навыков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A746B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0BAAF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656793E8" w14:textId="77777777" w:rsidTr="00C12766">
        <w:trPr>
          <w:trHeight w:val="5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D409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0524E" w14:textId="2E67DE76" w:rsidR="00821843" w:rsidRPr="00821843" w:rsidRDefault="00821843" w:rsidP="00821843">
            <w:pPr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навыки и у</w:t>
            </w:r>
            <w:r w:rsidR="0046755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2700C" w14:textId="610DC7DA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3E9" w14:textId="61CE28A3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Запланировано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C89" w14:textId="77777777" w:rsidR="00821843" w:rsidRPr="00821843" w:rsidRDefault="00821843" w:rsidP="00821843">
            <w:pPr>
              <w:ind w:right="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Выполнено </w:t>
            </w:r>
          </w:p>
        </w:tc>
      </w:tr>
      <w:tr w:rsidR="00821843" w:rsidRPr="00821843" w14:paraId="49846E9F" w14:textId="77777777" w:rsidTr="00C12766">
        <w:trPr>
          <w:trHeight w:val="864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17B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27D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D2A0A1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0D23F7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A998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780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EB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894968F" w14:textId="77777777" w:rsidR="00821843" w:rsidRPr="00821843" w:rsidRDefault="00821843" w:rsidP="00821843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60F31E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Санитарно-просветительная работа. </w:t>
      </w:r>
    </w:p>
    <w:tbl>
      <w:tblPr>
        <w:tblStyle w:val="TableGrid"/>
        <w:tblW w:w="9360" w:type="dxa"/>
        <w:tblInd w:w="77" w:type="dxa"/>
        <w:tblCellMar>
          <w:top w:w="7" w:type="dxa"/>
          <w:left w:w="322" w:type="dxa"/>
          <w:right w:w="62" w:type="dxa"/>
        </w:tblCellMar>
        <w:tblLook w:val="04A0" w:firstRow="1" w:lastRow="0" w:firstColumn="1" w:lastColumn="0" w:noHBand="0" w:noVBand="1"/>
      </w:tblPr>
      <w:tblGrid>
        <w:gridCol w:w="1388"/>
        <w:gridCol w:w="4712"/>
        <w:gridCol w:w="1416"/>
        <w:gridCol w:w="1844"/>
      </w:tblGrid>
      <w:tr w:rsidR="00821843" w:rsidRPr="00821843" w14:paraId="4977D79D" w14:textId="77777777" w:rsidTr="00C12766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B9D0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3A6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темы лекции / беседы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31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Дата, 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2BF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слушателей </w:t>
            </w:r>
          </w:p>
        </w:tc>
      </w:tr>
      <w:tr w:rsidR="00821843" w:rsidRPr="00821843" w14:paraId="45F9BE2D" w14:textId="77777777" w:rsidTr="00C12766">
        <w:trPr>
          <w:trHeight w:val="85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6DC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A5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0A36C4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87EC0E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472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AB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901A0E3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85E473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6. Характеристика на обучающегося </w:t>
      </w:r>
    </w:p>
    <w:p w14:paraId="219A14A1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F1619EA" w14:textId="0F93DE7A" w:rsidR="00821843" w:rsidRPr="00821843" w:rsidRDefault="00821843" w:rsidP="00821843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Вопросы для подготовки к зачету по производственной практике «</w:t>
      </w:r>
      <w:r w:rsidR="0046755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Практика общеврачебного профиля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»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DECED09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лечебного процесса в амбулаторно-поликлиническом учреждении </w:t>
      </w:r>
    </w:p>
    <w:p w14:paraId="054E79F8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документы, регламентирующие деятельность врача АПУ </w:t>
      </w:r>
    </w:p>
    <w:p w14:paraId="2EA9D0C6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обязанности терапевта АПУ </w:t>
      </w:r>
    </w:p>
    <w:p w14:paraId="43BAFFD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экспертизы временной нетрудоспособности </w:t>
      </w:r>
    </w:p>
    <w:p w14:paraId="77F4BE2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Порядок проведения экспертизы стойкой нетрудоспособности </w:t>
      </w:r>
    </w:p>
    <w:p w14:paraId="032EE397" w14:textId="72A6A9EE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</w:t>
      </w:r>
      <w:r w:rsidR="00467552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паллиативной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помощи в АПУ </w:t>
      </w:r>
    </w:p>
    <w:p w14:paraId="38DDC50A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реабилитационных мероприятий в АПУ </w:t>
      </w:r>
    </w:p>
    <w:p w14:paraId="2EDCD86B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Организация, цели и задачи работы отделения медицинской профилактики </w:t>
      </w:r>
    </w:p>
    <w:p w14:paraId="69674BCC" w14:textId="77777777" w:rsidR="00821843" w:rsidRPr="00821843" w:rsidRDefault="00821843" w:rsidP="00821843">
      <w:pPr>
        <w:spacing w:after="12" w:line="268" w:lineRule="auto"/>
        <w:ind w:right="9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диспансеризации определенных групп взрослого населения Организация диспансерного наблюдения больных с хроническими заболеваниями Тактика ведения больных: </w:t>
      </w:r>
    </w:p>
    <w:p w14:paraId="3AD3C387" w14:textId="3FB53DB1" w:rsidR="00821843" w:rsidRPr="00821843" w:rsidRDefault="00821843" w:rsidP="00821843">
      <w:pPr>
        <w:spacing w:after="26"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ИБС, ПИКС, ХСН, нарушениями ритма, артериальной гипертензией, хроническими обструктивными болезнями легких, легочной гипертензией, пневмонией, ОРВИ и гриппом, ангиной, заболеваниями верхних дыхательных путей, язвенной болезнью, ЖКБ, хроническим панкреатитом, ГЭРБ, нарушения стула, с острым животом, анемией, лихорадкой, почечными синдромами, ХБП, сахарным диабетом, заболеваниями щитовидной железы, воспалительными и </w:t>
      </w:r>
      <w:r w:rsidR="00467552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воспалительными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заболеваниями суставов, аллергическими заболеваниями. </w:t>
      </w:r>
    </w:p>
    <w:p w14:paraId="27495800" w14:textId="77777777" w:rsidR="00467552" w:rsidRDefault="00821843" w:rsidP="00821843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госпитализации в круглосуточный и дневной стационары Порядок направления на санаторно-курортное лечение </w:t>
      </w:r>
    </w:p>
    <w:p w14:paraId="6900D387" w14:textId="270C8B51" w:rsidR="00821843" w:rsidRPr="00821843" w:rsidRDefault="00821843" w:rsidP="00821843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оформления рецептов по ОНЛС. </w:t>
      </w:r>
    </w:p>
    <w:p w14:paraId="5FBFD8CD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направления на высокотехнологичную медицинскую помощь. </w:t>
      </w:r>
    </w:p>
    <w:p w14:paraId="5DED2CDA" w14:textId="77777777" w:rsidR="00821843" w:rsidRPr="00821843" w:rsidRDefault="00821843" w:rsidP="00821843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14:paraId="637626CA" w14:textId="5CAD6C33" w:rsidR="00467552" w:rsidRPr="00821843" w:rsidRDefault="00821843" w:rsidP="00467552">
      <w:pPr>
        <w:spacing w:after="3" w:line="26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Перечень практических навыков к производственной практике «</w:t>
      </w:r>
      <w:r w:rsidR="0046755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Практика общеврачебного профиля</w:t>
      </w:r>
      <w:r w:rsidR="00467552"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»</w:t>
      </w:r>
    </w:p>
    <w:p w14:paraId="6C0B6548" w14:textId="77777777" w:rsidR="00821843" w:rsidRPr="00821843" w:rsidRDefault="00821843" w:rsidP="008218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38" w:type="dxa"/>
        <w:tblInd w:w="82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06"/>
        <w:gridCol w:w="1432"/>
      </w:tblGrid>
      <w:tr w:rsidR="00821843" w:rsidRPr="00821843" w14:paraId="25271B90" w14:textId="77777777" w:rsidTr="003211BA">
        <w:trPr>
          <w:trHeight w:val="84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CC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умения и навыки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EF0" w14:textId="2F9351EE" w:rsidR="00821843" w:rsidRPr="00821843" w:rsidRDefault="00821843" w:rsidP="00821843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Планируемо</w:t>
            </w:r>
          </w:p>
          <w:p w14:paraId="7477709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кол-о </w:t>
            </w:r>
          </w:p>
        </w:tc>
      </w:tr>
      <w:tr w:rsidR="00821843" w:rsidRPr="00821843" w14:paraId="22E54010" w14:textId="77777777" w:rsidTr="003211BA">
        <w:trPr>
          <w:trHeight w:val="562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1A88" w14:textId="77777777" w:rsidR="00821843" w:rsidRPr="00821843" w:rsidRDefault="00821843" w:rsidP="00821843">
            <w:pPr>
              <w:spacing w:after="20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клиническое обследование больного по всем органам и системам: </w:t>
            </w:r>
          </w:p>
          <w:p w14:paraId="3D5BCE9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анамнез, осмотр, перкуссия, пальпация, аускультация.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203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5F1E27AF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7A422872" w14:textId="77777777" w:rsidTr="003211BA">
        <w:trPr>
          <w:trHeight w:val="139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7755" w14:textId="77777777" w:rsidR="00821843" w:rsidRPr="00821843" w:rsidRDefault="00821843" w:rsidP="00821843">
            <w:pPr>
              <w:numPr>
                <w:ilvl w:val="0"/>
                <w:numId w:val="12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и обосновать предварительный диагноз. </w:t>
            </w:r>
          </w:p>
          <w:p w14:paraId="1809E9B3" w14:textId="77777777" w:rsidR="00821843" w:rsidRPr="00821843" w:rsidRDefault="00821843" w:rsidP="00821843">
            <w:pPr>
              <w:numPr>
                <w:ilvl w:val="0"/>
                <w:numId w:val="12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исследования больного. </w:t>
            </w:r>
          </w:p>
          <w:p w14:paraId="4F572821" w14:textId="77777777" w:rsidR="00821843" w:rsidRPr="00821843" w:rsidRDefault="00821843" w:rsidP="00821843">
            <w:pPr>
              <w:numPr>
                <w:ilvl w:val="0"/>
                <w:numId w:val="12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лечения с учетом предварительного диагноза. </w:t>
            </w:r>
          </w:p>
          <w:p w14:paraId="5DAB6B5A" w14:textId="77777777" w:rsidR="00821843" w:rsidRPr="00821843" w:rsidRDefault="00821843" w:rsidP="00821843">
            <w:pPr>
              <w:numPr>
                <w:ilvl w:val="0"/>
                <w:numId w:val="12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полный диагноз, провести необходимую дифференциальную диагностику.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515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4FC6C3FF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1759DE6A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6DB634A3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020E50E6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6C5F8415" w14:textId="77777777" w:rsidTr="003211BA">
        <w:trPr>
          <w:trHeight w:val="3044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93A7" w14:textId="77777777" w:rsidR="00821843" w:rsidRPr="00821843" w:rsidRDefault="00821843" w:rsidP="00821843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лабораторных исследований </w:t>
            </w:r>
          </w:p>
          <w:p w14:paraId="182B505A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line="280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клинических анализов крови, мочи, кала, мокроты, биохимических анализов крови. </w:t>
            </w:r>
          </w:p>
          <w:p w14:paraId="50B648A3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свертываемости, АЧТВ,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протромбиновый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индекс. </w:t>
            </w:r>
          </w:p>
          <w:p w14:paraId="7C0D7B0A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показателей электролитного и кислотно-щелочного баланса крови. </w:t>
            </w:r>
          </w:p>
          <w:p w14:paraId="2C362911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серологического исследования, антигенов гепатита. </w:t>
            </w:r>
          </w:p>
          <w:p w14:paraId="34D24386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гликемического профиля. </w:t>
            </w:r>
          </w:p>
          <w:p w14:paraId="01753710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25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гликированного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гемоглобина. </w:t>
            </w:r>
          </w:p>
          <w:p w14:paraId="08CE09F4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after="4" w:line="276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гормональных исследований крови (ТТГ, Т3, Т4, катехоламины, ренин, альдостерон). </w:t>
            </w:r>
          </w:p>
          <w:p w14:paraId="63607E67" w14:textId="77777777" w:rsidR="00821843" w:rsidRPr="00821843" w:rsidRDefault="00821843" w:rsidP="00821843">
            <w:pPr>
              <w:numPr>
                <w:ilvl w:val="0"/>
                <w:numId w:val="13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Аллергологическое исследование.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1392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DA1713F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65827A57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99C5091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5CCBB945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E8F69CE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2EDAC03B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190D5A59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304FC3AD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7F12984A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76943ED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821843" w:rsidRPr="00821843" w14:paraId="7422195F" w14:textId="77777777" w:rsidTr="003211BA">
        <w:trPr>
          <w:trHeight w:val="332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23C6" w14:textId="0AC90F95" w:rsidR="003211BA" w:rsidRDefault="00821843" w:rsidP="00821843">
            <w:pPr>
              <w:spacing w:line="279" w:lineRule="auto"/>
              <w:ind w:right="2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Оценка результатов инструментальных исследований</w:t>
            </w:r>
            <w:r w:rsidR="003211B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275B012F" w14:textId="4C90C536" w:rsidR="00821843" w:rsidRPr="003211BA" w:rsidRDefault="00821843" w:rsidP="003211BA">
            <w:pPr>
              <w:pStyle w:val="a3"/>
              <w:numPr>
                <w:ilvl w:val="0"/>
                <w:numId w:val="19"/>
              </w:numPr>
              <w:spacing w:line="279" w:lineRule="auto"/>
              <w:ind w:right="2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1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Запись, расшифровка и оценка ЭКГ. </w:t>
            </w:r>
          </w:p>
          <w:p w14:paraId="69491CBF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24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Спирография. </w:t>
            </w:r>
          </w:p>
          <w:p w14:paraId="34E0BFD4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19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Эндоскопия (ЭГДС, колоноскопия,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ректороманоскопия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14:paraId="2D2BE5D5" w14:textId="6C2B6787" w:rsidR="00821843" w:rsidRPr="003211BA" w:rsidRDefault="00821843" w:rsidP="003211BA">
            <w:pPr>
              <w:pStyle w:val="a3"/>
              <w:numPr>
                <w:ilvl w:val="0"/>
                <w:numId w:val="19"/>
              </w:num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1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Компьютерная томография. </w:t>
            </w:r>
          </w:p>
          <w:p w14:paraId="081CF09A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18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ЭХО- и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допплерокардиография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5946FDB7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2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УЗИ органов брюшной полости, почек. </w:t>
            </w:r>
          </w:p>
          <w:p w14:paraId="1380310C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17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Пробы с физической нагрузкой. </w:t>
            </w:r>
          </w:p>
          <w:p w14:paraId="37E64B7D" w14:textId="77777777" w:rsidR="00821843" w:rsidRPr="00821843" w:rsidRDefault="00821843" w:rsidP="003211BA">
            <w:pPr>
              <w:numPr>
                <w:ilvl w:val="0"/>
                <w:numId w:val="19"/>
              </w:numPr>
              <w:spacing w:after="20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Суточное ЭКГ-мониторирование. </w:t>
            </w:r>
          </w:p>
          <w:p w14:paraId="4078D945" w14:textId="77777777" w:rsidR="003211BA" w:rsidRDefault="00821843" w:rsidP="003211B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Коронаро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артериография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4546051D" w14:textId="1D1643BC" w:rsidR="003211BA" w:rsidRDefault="00821843" w:rsidP="003211B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Магнитно-резонансная томография</w:t>
            </w:r>
            <w:r w:rsidR="003211B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18EAC1BF" w14:textId="2D96F4F5" w:rsidR="00821843" w:rsidRPr="00821843" w:rsidRDefault="00821843" w:rsidP="003211B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Радиоизотопное </w:t>
            </w:r>
            <w:r w:rsidR="003211BA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сканирование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CDF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AB84820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0AB3FEC6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3641966C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0D347252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30127966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4FC80E14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48D0EECE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12663100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75729082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471EBE51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01780345" w14:textId="77777777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3211BA" w:rsidRPr="00821843" w14:paraId="018D1219" w14:textId="77777777" w:rsidTr="003211BA">
        <w:trPr>
          <w:trHeight w:val="752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144" w14:textId="77777777" w:rsidR="003211BA" w:rsidRPr="00821843" w:rsidRDefault="003211BA" w:rsidP="00821843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врачебная помощь при неотложных состояниях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: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11E778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обморок. </w:t>
            </w:r>
          </w:p>
          <w:p w14:paraId="08DCE12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гипертонический криз, </w:t>
            </w:r>
          </w:p>
          <w:p w14:paraId="1CB70804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стенокардия, </w:t>
            </w:r>
          </w:p>
          <w:p w14:paraId="34BB34D1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инфаркт миокарда, </w:t>
            </w:r>
          </w:p>
          <w:p w14:paraId="0CE61055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отек легких, </w:t>
            </w:r>
          </w:p>
          <w:p w14:paraId="710D32E7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тромбоэмболия легочной артерии, </w:t>
            </w:r>
          </w:p>
          <w:p w14:paraId="6ACA7D4E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бронх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иальной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астмы, астматический статус, </w:t>
            </w:r>
          </w:p>
          <w:p w14:paraId="75360B60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острая дыхательная недостаточность, </w:t>
            </w:r>
          </w:p>
          <w:p w14:paraId="355F4D66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after="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острый коронарный синдром, </w:t>
            </w:r>
          </w:p>
          <w:p w14:paraId="24290EB5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шок (кардиогенный, анафилактический), </w:t>
            </w:r>
          </w:p>
          <w:p w14:paraId="562608A0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пароксизмальная тахикардия, тахиаритмии, </w:t>
            </w:r>
          </w:p>
          <w:p w14:paraId="0C25B7E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Морганьи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Эдемса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-Стокса, </w:t>
            </w:r>
          </w:p>
          <w:p w14:paraId="1E0D8B63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желудочно-кишечное кровотечение, </w:t>
            </w:r>
          </w:p>
          <w:p w14:paraId="08A926B7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легочное кровотечение, </w:t>
            </w:r>
          </w:p>
          <w:p w14:paraId="5C3EF479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почечная колика, </w:t>
            </w:r>
          </w:p>
          <w:p w14:paraId="7635B66C" w14:textId="6CDF28EF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 гипергликемическая, гипогликем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ическая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другие. </w:t>
            </w:r>
          </w:p>
          <w:p w14:paraId="05A43FBB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аллергические реакции, </w:t>
            </w:r>
          </w:p>
          <w:p w14:paraId="092D8B08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ОНМК, </w:t>
            </w:r>
          </w:p>
          <w:p w14:paraId="333B57D2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заболевания органов брюшной полости, </w:t>
            </w:r>
          </w:p>
          <w:p w14:paraId="06A4E9AF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синдром дегидратации, </w:t>
            </w:r>
          </w:p>
          <w:p w14:paraId="581C4858" w14:textId="77777777" w:rsidR="003211BA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психомоторное возбуждение различного генеза. </w:t>
            </w:r>
          </w:p>
          <w:p w14:paraId="2266BBF2" w14:textId="53009335" w:rsidR="003211BA" w:rsidRPr="00821843" w:rsidRDefault="003211BA" w:rsidP="003211BA">
            <w:pPr>
              <w:spacing w:line="268" w:lineRule="auto"/>
              <w:ind w:left="106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0F" w14:textId="77777777" w:rsidR="003211BA" w:rsidRPr="00821843" w:rsidRDefault="003211BA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24B9A8CA" w14:textId="77777777" w:rsidR="003211BA" w:rsidRPr="00821843" w:rsidRDefault="003211BA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7890759A" w14:textId="77777777" w:rsidTr="003211BA">
        <w:trPr>
          <w:trHeight w:val="487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B8B" w14:textId="77777777" w:rsidR="00821843" w:rsidRPr="00821843" w:rsidRDefault="00821843" w:rsidP="00821843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Документация, организация врачебного дела: </w:t>
            </w:r>
          </w:p>
          <w:p w14:paraId="03C4AFC7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и ведение амбулаторной карты Ф-025;  </w:t>
            </w:r>
          </w:p>
          <w:p w14:paraId="2B981553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статистического талона Ф-025/у; </w:t>
            </w:r>
          </w:p>
          <w:p w14:paraId="0476D531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экспертизы временной нетрудоспособности.  </w:t>
            </w:r>
          </w:p>
          <w:p w14:paraId="5DDD6994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after="26" w:line="27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направления на консультацию в другие ЛПУ и госпитализацию.  </w:t>
            </w:r>
          </w:p>
          <w:p w14:paraId="12283620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санаторно-курортной карты. </w:t>
            </w:r>
          </w:p>
          <w:p w14:paraId="2BB1178F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after="26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рецептов: льготные, на наркотические и наркосодержащие препараты. </w:t>
            </w:r>
          </w:p>
          <w:p w14:paraId="43E189B0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after="22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медико-социальной экспертизы: определение признаков стойкой нетрудоспособности, заполнение направления на МСЭ. </w:t>
            </w:r>
          </w:p>
          <w:p w14:paraId="3E6BFC61" w14:textId="143FD19F" w:rsidR="00821843" w:rsidRPr="00821843" w:rsidRDefault="00821843" w:rsidP="00821843">
            <w:pPr>
              <w:numPr>
                <w:ilvl w:val="0"/>
                <w:numId w:val="17"/>
              </w:numPr>
              <w:spacing w:after="27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составлении индивид</w:t>
            </w:r>
            <w:r w:rsidR="000A38D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уальной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программы реабилитац</w:t>
            </w:r>
            <w:r w:rsidR="000A38D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ионных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мероприятий по профилактике инвалидности. </w:t>
            </w:r>
          </w:p>
          <w:p w14:paraId="4FBDEE1A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after="50" w:line="25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диспансеризации определенных групп взрослого населения, определение группы здоровья и группы диспансерного наблюдения, работа с документацией. </w:t>
            </w:r>
          </w:p>
          <w:p w14:paraId="4464459E" w14:textId="77777777" w:rsidR="00821843" w:rsidRPr="00821843" w:rsidRDefault="00821843" w:rsidP="00821843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диспансерного наблюдения хронических больных.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A6FF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A46745C" w14:textId="77777777" w:rsidR="00821843" w:rsidRPr="00821843" w:rsidRDefault="00821843" w:rsidP="0082184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1BEA9A3B" w14:textId="77777777" w:rsidR="00821843" w:rsidRPr="00821843" w:rsidRDefault="00821843" w:rsidP="0082184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122B94BD" w14:textId="77777777" w:rsidR="00821843" w:rsidRPr="00821843" w:rsidRDefault="00821843" w:rsidP="0082184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2CF5DF31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6F802E0B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37354A2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1A828F6A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1DC490B4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F00FE7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4C9EC179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1710D69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691C2F70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954C1AA" w14:textId="77777777" w:rsidR="00821843" w:rsidRPr="00821843" w:rsidRDefault="00821843" w:rsidP="00821843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4396843A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05B8D73" w14:textId="77777777" w:rsidR="00821843" w:rsidRPr="00821843" w:rsidRDefault="00821843" w:rsidP="0082184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34E293A" w14:textId="77777777" w:rsidR="00821843" w:rsidRPr="00821843" w:rsidRDefault="00821843" w:rsidP="0082184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</w:tbl>
    <w:p w14:paraId="58FC93DF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14:paraId="5648B445" w14:textId="3E38A324" w:rsidR="000A38DD" w:rsidRPr="000A38DD" w:rsidRDefault="00821843" w:rsidP="000A38DD">
      <w:pPr>
        <w:pStyle w:val="a3"/>
        <w:numPr>
          <w:ilvl w:val="0"/>
          <w:numId w:val="6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38D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учебной литературы и ресурсов сети «Интернет», необходимых для проведения практики: </w:t>
      </w:r>
    </w:p>
    <w:p w14:paraId="6CC1C6D3" w14:textId="2C18FC93" w:rsidR="00821843" w:rsidRPr="000A38DD" w:rsidRDefault="00821843" w:rsidP="000A38DD">
      <w:pPr>
        <w:pStyle w:val="a3"/>
        <w:spacing w:after="6" w:line="270" w:lineRule="auto"/>
        <w:ind w:left="0"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</w:t>
      </w:r>
      <w:r w:rsid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7E81D85" w14:textId="7BB9DCB7" w:rsidR="00A03F30" w:rsidRPr="00A03F30" w:rsidRDefault="00442B5F" w:rsidP="00A03F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6" w:history="1">
        <w:r w:rsidR="00A03F30" w:rsidRPr="00A03F30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Общая врачебная </w:t>
        </w:r>
        <w:proofErr w:type="gramStart"/>
        <w:r w:rsidR="00A03F30" w:rsidRPr="00A03F30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практика :</w:t>
        </w:r>
        <w:proofErr w:type="gramEnd"/>
        <w:r w:rsidR="00A03F30" w:rsidRPr="00A03F30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национальное руководство. Т. 2</w:t>
        </w:r>
      </w:hyperlink>
      <w:r w:rsidR="00A03F30" w:rsidRPr="00A03F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Серия "Национальные руководства"/Кузнецова О.Ю.; Лесняк О.М., Фролова </w:t>
      </w:r>
      <w:proofErr w:type="gramStart"/>
      <w:r w:rsidR="00A03F30" w:rsidRPr="00A03F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Е.В..</w:t>
      </w:r>
      <w:proofErr w:type="gramEnd"/>
      <w:r w:rsidR="00A03F30" w:rsidRPr="00A03F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—Москва: ГЭОТАР-Медиа, 2020. —992 с.</w:t>
      </w:r>
    </w:p>
    <w:p w14:paraId="60F56D4F" w14:textId="4C2C76B6" w:rsidR="00821843" w:rsidRPr="00821843" w:rsidRDefault="00821843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Поликлиническая терапи</w:t>
      </w:r>
      <w:hyperlink r:id="rId7">
        <w:r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я:</w:t>
        </w:r>
      </w:hyperlink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 для студентов учреждений высшего профессионального образования, обучающихся по специальности 060101.65 "Лечебное дело" по дисциплине "Поликлиническая терапия"/Г. И. 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Сторожаков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И. И. 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Чукаева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А. Александров. —Москва: ГЭОТАР-Медиа, 2013. —640 с. Режим доступа: http://www.studmedlib.ru/book/ISBN9785970425015.html </w:t>
      </w:r>
    </w:p>
    <w:p w14:paraId="426F55D4" w14:textId="77777777" w:rsidR="00821843" w:rsidRPr="00821843" w:rsidRDefault="00442B5F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8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Экспертиза временной нетрудоспособности и медико</w:t>
        </w:r>
      </w:hyperlink>
      <w:hyperlink r:id="rId9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10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социальная экспертиза в </w:t>
        </w:r>
      </w:hyperlink>
      <w:hyperlink r:id="rId11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амбулаторной практике: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А. Викторова, И. А. Гришечкина. —</w:t>
      </w:r>
    </w:p>
    <w:p w14:paraId="443C6F98" w14:textId="77777777" w:rsidR="00821843" w:rsidRPr="000A38DD" w:rsidRDefault="00821843" w:rsidP="000A38DD">
      <w:pPr>
        <w:pStyle w:val="a3"/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Москва: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2015.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—144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ttp://www.studmedlib.ru/book/ISBN9785970432280.html </w:t>
      </w:r>
    </w:p>
    <w:p w14:paraId="5D92024B" w14:textId="77777777" w:rsidR="00821843" w:rsidRPr="00821843" w:rsidRDefault="00442B5F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2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МЕДИЦИНСКАЯ РЕАБИЛИТАЦИЯ: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Учебник/Ильина </w:t>
      </w:r>
      <w:proofErr w:type="gram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И.В..</w:t>
      </w:r>
      <w:proofErr w:type="gram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—М.: Издательство </w:t>
      </w:r>
    </w:p>
    <w:p w14:paraId="456EDC8D" w14:textId="77777777" w:rsidR="00821843" w:rsidRPr="000A38DD" w:rsidRDefault="00821843" w:rsidP="000A38DD">
      <w:pPr>
        <w:pStyle w:val="a3"/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Юрайт</w:t>
      </w:r>
      <w:proofErr w:type="spellEnd"/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2016. —276 с. Режим доступа: http://www.biblio-online.ru/book/C286223D-471A4DE1-90AB-D8407C2D93C3 </w:t>
      </w:r>
    </w:p>
    <w:p w14:paraId="490FD6E0" w14:textId="42032A04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</w:t>
      </w:r>
      <w:r w:rsid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7FB33E6A" w14:textId="77777777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3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Гастроэнтерология: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руководство для врачей/Я. С. Циммерман. —Москва: ГЭОТАР-</w:t>
      </w:r>
    </w:p>
    <w:p w14:paraId="1A6E700E" w14:textId="77777777" w:rsidR="00821843" w:rsidRPr="00821843" w:rsidRDefault="00821843" w:rsidP="00821843">
      <w:pPr>
        <w:tabs>
          <w:tab w:val="center" w:pos="870"/>
          <w:tab w:val="center" w:pos="2574"/>
          <w:tab w:val="center" w:pos="4214"/>
          <w:tab w:val="center" w:pos="5663"/>
          <w:tab w:val="center" w:pos="7156"/>
          <w:tab w:val="right" w:pos="9501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2013.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19CD933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http://www.studmedlib.ru/book/ISBN9785970425879.html </w:t>
      </w:r>
    </w:p>
    <w:p w14:paraId="7E948AED" w14:textId="77777777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4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Пульмонология: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руководство/под ред. А. Г. Чучалина. —Москва: </w:t>
      </w:r>
    </w:p>
    <w:p w14:paraId="23A294EB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2014.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http://www.rosmedlib.ru/book/ISBN9785970427712.html </w:t>
      </w:r>
    </w:p>
    <w:p w14:paraId="2F37C7B9" w14:textId="77777777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5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Кардиология: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 /под ред. Ю. Н. </w:t>
      </w:r>
      <w:proofErr w:type="spell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Беленкова</w:t>
      </w:r>
      <w:proofErr w:type="spell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Р. Г. Оганова. —</w:t>
      </w:r>
    </w:p>
    <w:p w14:paraId="09F5E192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Москва: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—1232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http://www.rosmedlib.ru/book/ISBN9785970427675.html </w:t>
      </w:r>
    </w:p>
    <w:p w14:paraId="38DB5DF4" w14:textId="1F0688CE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6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Болезни крови в амбулаторной практике: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Л. Давыдкин, Куртов И.В., Р. К. </w:t>
      </w:r>
      <w:proofErr w:type="spell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Хайретдинов</w:t>
      </w:r>
      <w:proofErr w:type="spell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под ред. И. Л. Давыдкин. —Москва: ГЭОТАР-Медиа, 2011. </w:t>
      </w:r>
    </w:p>
    <w:p w14:paraId="52B03128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—192 с. Режим доступа: http://www.studmedlib.ru/book/ISBN9785970420560.html </w:t>
      </w:r>
    </w:p>
    <w:p w14:paraId="4C5AAB5D" w14:textId="77777777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7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Нефрология: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 для системы послевузовского профессионального образования/под ред. Е. М. Шилова. —Москва: ГЭОТАР-Медиа, 2010. —696 с. Режим доступа: http://www.studmedlib.ru/book/ISBN9785970416419.html </w:t>
      </w:r>
    </w:p>
    <w:p w14:paraId="4D6CF4D6" w14:textId="77777777" w:rsidR="00821843" w:rsidRPr="00821843" w:rsidRDefault="00442B5F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8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Ревматология: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клинические рекомендации/под ред. С. Л. Насонова. —Москва: </w:t>
      </w:r>
    </w:p>
    <w:p w14:paraId="67F99EB7" w14:textId="77777777" w:rsidR="00821843" w:rsidRPr="00821843" w:rsidRDefault="00821843" w:rsidP="00821843">
      <w:pPr>
        <w:tabs>
          <w:tab w:val="center" w:pos="1372"/>
          <w:tab w:val="center" w:pos="3377"/>
          <w:tab w:val="center" w:pos="4814"/>
          <w:tab w:val="center" w:pos="6061"/>
          <w:tab w:val="center" w:pos="7355"/>
          <w:tab w:val="right" w:pos="9501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—752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6E4ABEAD" w14:textId="77777777" w:rsidR="00821843" w:rsidRPr="00821843" w:rsidRDefault="00821843" w:rsidP="00821843">
      <w:pPr>
        <w:spacing w:after="2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http://www.rosmedlib.ru/book/RML0311V3.html </w:t>
      </w:r>
    </w:p>
    <w:p w14:paraId="4481D7C7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14:paraId="443FBA8B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прохождения практики используется программное обеспечение Microsoft Office (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Acess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Excel, Power Point, Word и т.д.), личный кабинет преподаватели или студента </w:t>
      </w:r>
    </w:p>
    <w:p w14:paraId="5BE44AC0" w14:textId="77777777" w:rsidR="00821843" w:rsidRPr="00821843" w:rsidRDefault="00821843" w:rsidP="0082184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БГУ </w:t>
      </w:r>
      <w:hyperlink r:id="rId19">
        <w:r w:rsidRPr="00821843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http://my.bsu.ru/</w:t>
        </w:r>
      </w:hyperlink>
      <w:hyperlink r:id="rId20">
        <w:r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601482F0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образовательный портал. Здоровье и образование. </w:t>
      </w:r>
      <w:proofErr w:type="gram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http://www.valeo.edu.ru/  Архив</w:t>
      </w:r>
      <w:proofErr w:type="gram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научных журналов издательства http://iopscience.iop.org/  </w:t>
      </w:r>
    </w:p>
    <w:p w14:paraId="0DF00D34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Информационно-коммуникационные технологии в образовании. http://www.ict.edu.ru/  </w:t>
      </w:r>
    </w:p>
    <w:p w14:paraId="4D373977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гастроэнтерологическая ассоциация http://www.gastro.ru/  </w:t>
      </w:r>
    </w:p>
    <w:p w14:paraId="5AA45F33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Российское кардиологическое общество http://scardio.ru/  </w:t>
      </w:r>
    </w:p>
    <w:p w14:paraId="6EE5009D" w14:textId="59D33F09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Российское респираторное общество http://www.</w:t>
      </w:r>
      <w:proofErr w:type="spellStart"/>
      <w:r w:rsidR="000A38D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spulmo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ru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  </w:t>
      </w:r>
    </w:p>
    <w:p w14:paraId="6255861D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Научное общество нефрологов России http://nonr.ru/  </w:t>
      </w:r>
    </w:p>
    <w:p w14:paraId="0606E2C7" w14:textId="5E81ED1A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Ассоциация ревматологов России </w:t>
      </w:r>
      <w:hyperlink r:id="rId21" w:history="1">
        <w:r w:rsidR="00AA494D" w:rsidRPr="0082184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http://rheumatology.</w:t>
        </w:r>
        <w:r w:rsidR="00AA494D" w:rsidRPr="0084711A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r w:rsidR="00AA494D" w:rsidRPr="0082184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/</w:t>
        </w:r>
      </w:hyperlink>
      <w:hyperlink r:id="rId22">
        <w:r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51369068" w14:textId="77777777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54ED4C0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12. Описание материально-технической базы, необходимой для проведения практики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2C44A3F7" w14:textId="77777777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аудитория для проведения занятий лекционного типа, оснащенная учебной мебелью, переносным мультимедийным проектором, переносным компьютером, экраном, доской; </w:t>
      </w:r>
    </w:p>
    <w:p w14:paraId="605308E1" w14:textId="77777777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учебной мебелью, 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негатоскопом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доской, тематическими таблицами; </w:t>
      </w:r>
    </w:p>
    <w:p w14:paraId="6C888AE2" w14:textId="77777777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самостоятельной работы студентов, библиотека, оснащенные учебной мебелью, компьютерами с возможностью подключения к сети «Интернет» и выходу в ЭИОС БГУ. </w:t>
      </w:r>
    </w:p>
    <w:p w14:paraId="4D44F690" w14:textId="58DD283F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городские поликлиники 1, 2, 3, </w:t>
      </w:r>
      <w:r w:rsid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4, </w:t>
      </w:r>
      <w:r w:rsidR="00BD72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</w:t>
      </w:r>
    </w:p>
    <w:p w14:paraId="69B3D2E5" w14:textId="534097BF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2AE7A34" w14:textId="77777777" w:rsidR="00821843" w:rsidRPr="00821843" w:rsidRDefault="00821843" w:rsidP="00442B5F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требованиями ФГОС ВО </w:t>
      </w:r>
    </w:p>
    <w:p w14:paraId="51AE06BB" w14:textId="12DA6CBE" w:rsidR="00DD391E" w:rsidRDefault="00821843" w:rsidP="00442B5F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 (ы): Спасова Т.Е., к.м.н., </w:t>
      </w:r>
      <w:r w:rsidR="00D049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доцент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кафедры </w:t>
      </w:r>
      <w:r w:rsidR="00D049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ПТ и ПМ с курсом </w:t>
      </w:r>
      <w:proofErr w:type="spellStart"/>
      <w:r w:rsidR="00D049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41AFDD8F" w14:textId="77777777" w:rsidR="00442B5F" w:rsidRPr="00821843" w:rsidRDefault="00442B5F" w:rsidP="00442B5F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одобрена на заседании кафедры ПТ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ПМ с курсом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медицинского института БГУ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04.09.2020 № 1</w:t>
      </w:r>
    </w:p>
    <w:p w14:paraId="00A03056" w14:textId="1C6B163B" w:rsidR="00DD391E" w:rsidRPr="00DD391E" w:rsidRDefault="00DD391E" w:rsidP="0044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обсуждена на заседании учебно-методической комиссии медицинского института БГУ от 10 сентября 2020 года, протокол № 1.</w:t>
      </w:r>
    </w:p>
    <w:p w14:paraId="024DEAE8" w14:textId="0053330F" w:rsidR="00AA38B4" w:rsidRPr="00665F43" w:rsidRDefault="00821843" w:rsidP="0044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 xml:space="preserve">  </w:t>
      </w:r>
    </w:p>
    <w:sectPr w:rsidR="00AA38B4" w:rsidRPr="006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A3"/>
    <w:multiLevelType w:val="hybridMultilevel"/>
    <w:tmpl w:val="483E0728"/>
    <w:lvl w:ilvl="0" w:tplc="D73C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936"/>
    <w:multiLevelType w:val="hybridMultilevel"/>
    <w:tmpl w:val="E3945136"/>
    <w:lvl w:ilvl="0" w:tplc="F93E5B9E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09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768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2F52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F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75E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C684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ABF9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01B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76FB4"/>
    <w:multiLevelType w:val="hybridMultilevel"/>
    <w:tmpl w:val="F49249CC"/>
    <w:lvl w:ilvl="0" w:tplc="0419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E8F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5B4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2DE8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73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921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A93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D0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A5A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23B22"/>
    <w:multiLevelType w:val="hybridMultilevel"/>
    <w:tmpl w:val="7FA2E6E2"/>
    <w:lvl w:ilvl="0" w:tplc="20969A1C">
      <w:start w:val="1"/>
      <w:numFmt w:val="bullet"/>
      <w:lvlText w:val="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4CC8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7B38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4AF4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9B04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341C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A18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2D8E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40A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C7266"/>
    <w:multiLevelType w:val="hybridMultilevel"/>
    <w:tmpl w:val="0116E800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6B8"/>
    <w:multiLevelType w:val="hybridMultilevel"/>
    <w:tmpl w:val="F85811CA"/>
    <w:lvl w:ilvl="0" w:tplc="BE7E60DE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B60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4B5C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066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3656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93E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6F6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0C6C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18C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D61AF"/>
    <w:multiLevelType w:val="hybridMultilevel"/>
    <w:tmpl w:val="6AE66DBE"/>
    <w:lvl w:ilvl="0" w:tplc="7728CB4E">
      <w:start w:val="1"/>
      <w:numFmt w:val="bullet"/>
      <w:lvlText w:val="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842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0F62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4DC92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995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366E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D68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87BB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27D66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0068"/>
    <w:multiLevelType w:val="hybridMultilevel"/>
    <w:tmpl w:val="C1AA450A"/>
    <w:lvl w:ilvl="0" w:tplc="79F06EF4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10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B3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23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D1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82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0F5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5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A3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73A4D"/>
    <w:multiLevelType w:val="hybridMultilevel"/>
    <w:tmpl w:val="9FB45AE8"/>
    <w:lvl w:ilvl="0" w:tplc="F63CF3A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62D0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0D9B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8341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62ACC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EC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F72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1192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6D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B2D7C"/>
    <w:multiLevelType w:val="hybridMultilevel"/>
    <w:tmpl w:val="4FC21F1E"/>
    <w:lvl w:ilvl="0" w:tplc="4C06D87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B6E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968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16D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8C7B0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1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722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F93E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DAD2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962E9"/>
    <w:multiLevelType w:val="hybridMultilevel"/>
    <w:tmpl w:val="8E48C986"/>
    <w:lvl w:ilvl="0" w:tplc="C19C191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B5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BE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F5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0A5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D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C3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38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41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0DEE"/>
    <w:multiLevelType w:val="hybridMultilevel"/>
    <w:tmpl w:val="4C38648A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727C"/>
    <w:multiLevelType w:val="multilevel"/>
    <w:tmpl w:val="86B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61A6"/>
    <w:multiLevelType w:val="hybridMultilevel"/>
    <w:tmpl w:val="EB26A54E"/>
    <w:lvl w:ilvl="0" w:tplc="45F63B7E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88C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CEA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F8F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1EBA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127C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C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1A4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1C0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59552B"/>
    <w:multiLevelType w:val="hybridMultilevel"/>
    <w:tmpl w:val="1E7A8F88"/>
    <w:lvl w:ilvl="0" w:tplc="C750C742">
      <w:start w:val="1"/>
      <w:numFmt w:val="decimal"/>
      <w:lvlText w:val="%1."/>
      <w:lvlJc w:val="left"/>
      <w:pPr>
        <w:ind w:left="284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797333"/>
    <w:multiLevelType w:val="hybridMultilevel"/>
    <w:tmpl w:val="7F100A04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1E9"/>
    <w:multiLevelType w:val="hybridMultilevel"/>
    <w:tmpl w:val="F9723028"/>
    <w:lvl w:ilvl="0" w:tplc="D00CFE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0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6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62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0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E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14875"/>
    <w:multiLevelType w:val="hybridMultilevel"/>
    <w:tmpl w:val="CC06ACD0"/>
    <w:lvl w:ilvl="0" w:tplc="39BA1E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F062">
      <w:start w:val="1"/>
      <w:numFmt w:val="decimal"/>
      <w:lvlRestart w:val="0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893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833F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1CE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7B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2D5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2EC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EE7D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6177AC"/>
    <w:multiLevelType w:val="hybridMultilevel"/>
    <w:tmpl w:val="9754EA72"/>
    <w:lvl w:ilvl="0" w:tplc="DB82A094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20E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CC7A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AF82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0C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246A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2A4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1DE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5B2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A5756"/>
    <w:multiLevelType w:val="hybridMultilevel"/>
    <w:tmpl w:val="6CF8F8AA"/>
    <w:lvl w:ilvl="0" w:tplc="5B204DA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E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E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A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24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4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0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EB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C37F5E"/>
    <w:multiLevelType w:val="hybridMultilevel"/>
    <w:tmpl w:val="189EC092"/>
    <w:lvl w:ilvl="0" w:tplc="508A1D36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6A5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D8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FE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1082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CE8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CA99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CF50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EF4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F1395F"/>
    <w:multiLevelType w:val="hybridMultilevel"/>
    <w:tmpl w:val="7248BB0A"/>
    <w:lvl w:ilvl="0" w:tplc="F074146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2CD84">
      <w:start w:val="5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494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0C218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E6BE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8FA8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2C44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4857E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E066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1"/>
  </w:num>
  <w:num w:numId="6">
    <w:abstractNumId w:val="7"/>
  </w:num>
  <w:num w:numId="7">
    <w:abstractNumId w:val="10"/>
  </w:num>
  <w:num w:numId="8">
    <w:abstractNumId w:val="17"/>
  </w:num>
  <w:num w:numId="9">
    <w:abstractNumId w:val="16"/>
  </w:num>
  <w:num w:numId="10">
    <w:abstractNumId w:val="2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1"/>
    <w:rsid w:val="00011411"/>
    <w:rsid w:val="000A3734"/>
    <w:rsid w:val="000A38DD"/>
    <w:rsid w:val="000B4AF7"/>
    <w:rsid w:val="000D24DD"/>
    <w:rsid w:val="000E11F3"/>
    <w:rsid w:val="001418B2"/>
    <w:rsid w:val="00193841"/>
    <w:rsid w:val="00296CE7"/>
    <w:rsid w:val="00316473"/>
    <w:rsid w:val="003211BA"/>
    <w:rsid w:val="003629BB"/>
    <w:rsid w:val="003675A0"/>
    <w:rsid w:val="003C05FC"/>
    <w:rsid w:val="00442B5F"/>
    <w:rsid w:val="00467552"/>
    <w:rsid w:val="004F3DD0"/>
    <w:rsid w:val="004F6C7F"/>
    <w:rsid w:val="00650D25"/>
    <w:rsid w:val="00665F43"/>
    <w:rsid w:val="00676177"/>
    <w:rsid w:val="007202BD"/>
    <w:rsid w:val="00720F9F"/>
    <w:rsid w:val="0076442F"/>
    <w:rsid w:val="007D7823"/>
    <w:rsid w:val="008214F8"/>
    <w:rsid w:val="00821843"/>
    <w:rsid w:val="008F4274"/>
    <w:rsid w:val="00997F39"/>
    <w:rsid w:val="009B6A19"/>
    <w:rsid w:val="00A03F30"/>
    <w:rsid w:val="00A3480A"/>
    <w:rsid w:val="00A55039"/>
    <w:rsid w:val="00AA38B4"/>
    <w:rsid w:val="00AA494D"/>
    <w:rsid w:val="00AE29E0"/>
    <w:rsid w:val="00AE6516"/>
    <w:rsid w:val="00B95FAB"/>
    <w:rsid w:val="00BD72B6"/>
    <w:rsid w:val="00CB1263"/>
    <w:rsid w:val="00D049DA"/>
    <w:rsid w:val="00D8686B"/>
    <w:rsid w:val="00DC513E"/>
    <w:rsid w:val="00DD391E"/>
    <w:rsid w:val="00EE1FCD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352"/>
  <w15:chartTrackingRefBased/>
  <w15:docId w15:val="{F67A716E-42A8-4E5F-AA5B-39B9677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21843"/>
    <w:pPr>
      <w:keepNext/>
      <w:keepLines/>
      <w:spacing w:after="19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84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218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A49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494D"/>
    <w:rPr>
      <w:color w:val="605E5C"/>
      <w:shd w:val="clear" w:color="auto" w:fill="E1DFDD"/>
    </w:rPr>
  </w:style>
  <w:style w:type="character" w:customStyle="1" w:styleId="librdellink">
    <w:name w:val="libr_del_link"/>
    <w:basedOn w:val="a0"/>
    <w:rsid w:val="00A0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2280.html" TargetMode="External"/><Relationship Id="rId13" Type="http://schemas.openxmlformats.org/officeDocument/2006/relationships/hyperlink" Target="http://www.studmedlib.ru/book/ISBN9785970425879.html" TargetMode="External"/><Relationship Id="rId18" Type="http://schemas.openxmlformats.org/officeDocument/2006/relationships/hyperlink" Target="http://www.rosmedlib.ru/book/RML0311V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heumatology.ru/" TargetMode="External"/><Relationship Id="rId7" Type="http://schemas.openxmlformats.org/officeDocument/2006/relationships/hyperlink" Target="http://www.studmedlib.ru/book/ISBN9785970425015.html" TargetMode="External"/><Relationship Id="rId12" Type="http://schemas.openxmlformats.org/officeDocument/2006/relationships/hyperlink" Target="http://www.biblio-online.ru/book/C286223D-471A-4DE1-90AB-D8407C2D93C3" TargetMode="External"/><Relationship Id="rId17" Type="http://schemas.openxmlformats.org/officeDocument/2006/relationships/hyperlink" Target="http://www.studmedlib.ru/book/ISBN97859704164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0560.html" TargetMode="External"/><Relationship Id="rId20" Type="http://schemas.openxmlformats.org/officeDocument/2006/relationships/hyperlink" Target="http://my.b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osmedlib.ru/book/ISBN9785970455210.html" TargetMode="External"/><Relationship Id="rId11" Type="http://schemas.openxmlformats.org/officeDocument/2006/relationships/hyperlink" Target="http://www.studmedlib.ru/book/ISBN978597043228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medlib.ru/book/ISBN978597042767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medlib.ru/book/ISBN9785970432280.html" TargetMode="External"/><Relationship Id="rId19" Type="http://schemas.openxmlformats.org/officeDocument/2006/relationships/hyperlink" Target="http://my.b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2280.html" TargetMode="External"/><Relationship Id="rId14" Type="http://schemas.openxmlformats.org/officeDocument/2006/relationships/hyperlink" Target="http://www.rosmedlib.ru/book/ISBN9785970427712.html" TargetMode="External"/><Relationship Id="rId22" Type="http://schemas.openxmlformats.org/officeDocument/2006/relationships/hyperlink" Target="http://rheumatology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ECDD-B90F-4446-BF46-31F1D4F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79834568343</dc:creator>
  <cp:keywords/>
  <dc:description/>
  <cp:lastModifiedBy>Татьяна Спасова</cp:lastModifiedBy>
  <cp:revision>2</cp:revision>
  <dcterms:created xsi:type="dcterms:W3CDTF">2023-02-27T23:19:00Z</dcterms:created>
  <dcterms:modified xsi:type="dcterms:W3CDTF">2023-02-27T23:19:00Z</dcterms:modified>
</cp:coreProperties>
</file>