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CF" w:rsidRPr="002B7512" w:rsidRDefault="000F50CF" w:rsidP="000F50CF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МИНИСТЕРСТВО НАУКИ И ОБРАЗОВАНИЯ РОССИЙСКОЙ ФЕДЕРАЦИИ</w:t>
      </w:r>
    </w:p>
    <w:p w:rsidR="000F50CF" w:rsidRPr="002B7512" w:rsidRDefault="000F50CF" w:rsidP="000F50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ФГБОУ ВО «БУРЯТСКИЙ ГОСУДАРСТВЕННЫЙ УНИВЕРСИТЕТ»</w:t>
      </w:r>
    </w:p>
    <w:p w:rsidR="000F50CF" w:rsidRPr="002B7512" w:rsidRDefault="002B7512" w:rsidP="000F50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Историчес</w:t>
      </w:r>
      <w:r w:rsidR="000F50CF" w:rsidRPr="002B7512">
        <w:rPr>
          <w:rFonts w:ascii="Times New Roman" w:hAnsi="Times New Roman" w:cs="Times New Roman"/>
          <w:sz w:val="28"/>
          <w:szCs w:val="28"/>
        </w:rPr>
        <w:t>кий факультет</w:t>
      </w:r>
    </w:p>
    <w:p w:rsidR="000F50CF" w:rsidRPr="002B7512" w:rsidRDefault="000F50CF" w:rsidP="000F50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 xml:space="preserve">Кафедра всеобщей и отечественной истории </w:t>
      </w:r>
    </w:p>
    <w:p w:rsidR="000F50CF" w:rsidRPr="002B7512" w:rsidRDefault="000F50CF" w:rsidP="000F50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512" w:rsidRDefault="002B7512" w:rsidP="000F50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0CF" w:rsidRPr="002B7512" w:rsidRDefault="000F50CF" w:rsidP="000F50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УТВЕРЖДАЮ</w:t>
      </w:r>
    </w:p>
    <w:p w:rsidR="000F50CF" w:rsidRPr="002B7512" w:rsidRDefault="000F50CF" w:rsidP="000F50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Декан ИФ</w:t>
      </w:r>
    </w:p>
    <w:p w:rsidR="000F50CF" w:rsidRPr="002B7512" w:rsidRDefault="000F50CF" w:rsidP="000F50CF">
      <w:pPr>
        <w:pStyle w:val="ac"/>
        <w:jc w:val="right"/>
        <w:rPr>
          <w:sz w:val="28"/>
          <w:szCs w:val="28"/>
        </w:rPr>
      </w:pPr>
      <w:r w:rsidRPr="002B7512">
        <w:rPr>
          <w:sz w:val="28"/>
          <w:szCs w:val="28"/>
        </w:rPr>
        <w:t>___________ В.</w:t>
      </w:r>
      <w:r w:rsidRPr="002B7512">
        <w:rPr>
          <w:sz w:val="28"/>
          <w:szCs w:val="28"/>
          <w:lang w:val="kk-KZ"/>
        </w:rPr>
        <w:t>В. Номогоева</w:t>
      </w:r>
    </w:p>
    <w:p w:rsidR="000F50CF" w:rsidRPr="002B7512" w:rsidRDefault="000F50CF" w:rsidP="000F50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«____»__________ 201___</w:t>
      </w:r>
    </w:p>
    <w:p w:rsidR="000F50CF" w:rsidRPr="002B7512" w:rsidRDefault="000F50CF" w:rsidP="000F50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0CF" w:rsidRPr="002B7512" w:rsidRDefault="000F50CF" w:rsidP="000F50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0CF" w:rsidRPr="002B7512" w:rsidRDefault="000F50CF" w:rsidP="000F50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512">
        <w:rPr>
          <w:rFonts w:ascii="Times New Roman" w:hAnsi="Times New Roman" w:cs="Times New Roman"/>
          <w:b/>
          <w:sz w:val="28"/>
          <w:szCs w:val="28"/>
        </w:rPr>
        <w:t xml:space="preserve">   Программа практики</w:t>
      </w:r>
    </w:p>
    <w:p w:rsidR="000F50CF" w:rsidRPr="002B7512" w:rsidRDefault="000F50CF" w:rsidP="000F50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7512">
        <w:rPr>
          <w:rFonts w:ascii="Times New Roman" w:hAnsi="Times New Roman" w:cs="Times New Roman"/>
          <w:sz w:val="28"/>
          <w:szCs w:val="28"/>
          <w:u w:val="single"/>
        </w:rPr>
        <w:t>Преддипломная</w:t>
      </w:r>
    </w:p>
    <w:p w:rsidR="000F50CF" w:rsidRPr="002B7512" w:rsidRDefault="000F50CF" w:rsidP="000F50C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0F50CF" w:rsidRPr="002B7512" w:rsidRDefault="000F50CF" w:rsidP="000F50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7512">
        <w:rPr>
          <w:rFonts w:ascii="Times New Roman" w:hAnsi="Times New Roman" w:cs="Times New Roman"/>
          <w:sz w:val="28"/>
          <w:szCs w:val="28"/>
          <w:u w:val="single"/>
        </w:rPr>
        <w:t>44.04.01 ПЕДАГОГИЧЕСКОЕ ОБРАЗОВАНИЕ</w:t>
      </w:r>
    </w:p>
    <w:p w:rsidR="000F50CF" w:rsidRPr="002B7512" w:rsidRDefault="000F50CF" w:rsidP="000F50C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Профиль подготовки/ специализация:</w:t>
      </w:r>
    </w:p>
    <w:p w:rsidR="00182AE5" w:rsidRDefault="00182AE5" w:rsidP="000F50C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Историческое образование</w:t>
      </w:r>
    </w:p>
    <w:p w:rsidR="000F50CF" w:rsidRPr="002B7512" w:rsidRDefault="000F50CF" w:rsidP="000F50C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Классификация (степень) выпускника:</w:t>
      </w:r>
    </w:p>
    <w:p w:rsidR="000F50CF" w:rsidRPr="002B7512" w:rsidRDefault="000F50CF" w:rsidP="000F50C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7512">
        <w:rPr>
          <w:rFonts w:ascii="Times New Roman" w:hAnsi="Times New Roman" w:cs="Times New Roman"/>
          <w:sz w:val="28"/>
          <w:szCs w:val="28"/>
          <w:u w:val="single"/>
        </w:rPr>
        <w:t xml:space="preserve">Магистр </w:t>
      </w:r>
    </w:p>
    <w:p w:rsidR="000F50CF" w:rsidRPr="002B7512" w:rsidRDefault="000F50CF" w:rsidP="000F50C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0F50CF" w:rsidRPr="002B7512" w:rsidRDefault="000F50CF" w:rsidP="000F50C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заочная</w:t>
      </w:r>
    </w:p>
    <w:p w:rsidR="000F50CF" w:rsidRPr="002B7512" w:rsidRDefault="000F50CF" w:rsidP="000F50C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0CF" w:rsidRPr="002B7512" w:rsidRDefault="000F50CF" w:rsidP="000F50C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0CF" w:rsidRPr="002B7512" w:rsidRDefault="000F50CF" w:rsidP="000F50C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40D7" w:rsidRPr="002B7512" w:rsidRDefault="001C40D7" w:rsidP="000F50C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0CF" w:rsidRPr="002B7512" w:rsidRDefault="000F50CF" w:rsidP="000F50C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Улан-Удэ</w:t>
      </w:r>
    </w:p>
    <w:p w:rsidR="000F50CF" w:rsidRPr="002B7512" w:rsidRDefault="000F50CF" w:rsidP="000F50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 xml:space="preserve">      </w:t>
      </w:r>
      <w:r w:rsidR="001C40D7" w:rsidRPr="002B7512">
        <w:rPr>
          <w:rFonts w:ascii="Times New Roman" w:hAnsi="Times New Roman" w:cs="Times New Roman"/>
          <w:sz w:val="28"/>
          <w:szCs w:val="28"/>
        </w:rPr>
        <w:t xml:space="preserve">      </w:t>
      </w:r>
      <w:r w:rsidRPr="002B7512">
        <w:rPr>
          <w:rFonts w:ascii="Times New Roman" w:hAnsi="Times New Roman" w:cs="Times New Roman"/>
          <w:sz w:val="28"/>
          <w:szCs w:val="28"/>
        </w:rPr>
        <w:t xml:space="preserve"> 201__</w:t>
      </w:r>
      <w:r w:rsidRPr="002B7512">
        <w:rPr>
          <w:rFonts w:ascii="Times New Roman" w:hAnsi="Times New Roman" w:cs="Times New Roman"/>
          <w:sz w:val="28"/>
          <w:szCs w:val="28"/>
        </w:rPr>
        <w:tab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2058683"/>
      </w:sdtPr>
      <w:sdtContent>
        <w:p w:rsidR="001C40D7" w:rsidRPr="002B7512" w:rsidRDefault="001C40D7">
          <w:pPr>
            <w:pStyle w:val="ad"/>
            <w:rPr>
              <w:rFonts w:ascii="Times New Roman" w:hAnsi="Times New Roman" w:cs="Times New Roman"/>
            </w:rPr>
          </w:pPr>
          <w:r w:rsidRPr="002B751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B7512" w:rsidRPr="002B7512" w:rsidRDefault="00CF1F9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B751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C40D7" w:rsidRPr="002B751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B751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8068505" w:history="1">
            <w:r w:rsidR="002B7512" w:rsidRPr="002B75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Общие положения</w:t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_Toc498068505 \h </w:instrTex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512" w:rsidRPr="002B7512" w:rsidRDefault="00CF1F9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068506" w:history="1">
            <w:r w:rsidR="002B7512" w:rsidRPr="002B75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Место преддипломной практики в структуре магистерской программы</w:t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_Toc498068506 \h </w:instrTex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512" w:rsidRPr="002B7512" w:rsidRDefault="00CF1F9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068507" w:history="1">
            <w:r w:rsidR="002B7512" w:rsidRPr="002B75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 Цель и задачи практики</w:t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_Toc498068507 \h </w:instrTex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512" w:rsidRPr="002B7512" w:rsidRDefault="00CF1F9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068508" w:history="1">
            <w:r w:rsidR="002B7512" w:rsidRPr="002B75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4.  Ответственность и полномочия</w:t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_Toc498068508 \h </w:instrTex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512" w:rsidRPr="002B7512" w:rsidRDefault="00CF1F9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068509" w:history="1">
            <w:r w:rsidR="002B7512" w:rsidRPr="002B75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 Содержание практики</w:t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_Toc498068509 \h </w:instrTex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512" w:rsidRPr="002B7512" w:rsidRDefault="00CF1F9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068510" w:history="1">
            <w:r w:rsidR="002B7512" w:rsidRPr="002B75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6. Учебно-методическое обеспечение самостоятельной работы студентов магистратуры на практике</w:t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_Toc498068510 \h </w:instrTex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512" w:rsidRPr="002B7512" w:rsidRDefault="00CF1F9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068511" w:history="1">
            <w:r w:rsidR="002B7512" w:rsidRPr="002B75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7. Формы промежуточной аттестации (по итогам практики)</w:t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_Toc498068511 \h </w:instrTex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512" w:rsidRPr="002B7512" w:rsidRDefault="00CF1F9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068512" w:history="1">
            <w:r w:rsidR="002B7512" w:rsidRPr="002B75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8. Учебно-методическое и информационное обеспечение практики</w:t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_Toc498068512 \h </w:instrTex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512" w:rsidRPr="002B7512" w:rsidRDefault="00CF1F9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068513" w:history="1">
            <w:r w:rsidR="002B7512" w:rsidRPr="002B75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8.1. Литература</w:t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_Toc498068513 \h </w:instrTex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512" w:rsidRPr="002B7512" w:rsidRDefault="00CF1F9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068515" w:history="1">
            <w:r w:rsidR="002B7512" w:rsidRPr="002B75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8.2. Программное обеспечение и Интернет ресурсы</w:t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_Toc498068515 \h </w:instrTex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512" w:rsidRPr="002B7512" w:rsidRDefault="00CF1F9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068516" w:history="1">
            <w:r w:rsidR="002B7512" w:rsidRPr="002B75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9. Материально-техническое обеспечение научно-исследовательской практики</w:t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_Toc498068516 \h </w:instrTex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512"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2B75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40D7" w:rsidRPr="002B7512" w:rsidRDefault="00CF1F90">
          <w:pPr>
            <w:rPr>
              <w:rFonts w:ascii="Times New Roman" w:hAnsi="Times New Roman" w:cs="Times New Roman"/>
              <w:sz w:val="28"/>
              <w:szCs w:val="28"/>
            </w:rPr>
          </w:pPr>
          <w:r w:rsidRPr="002B751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F50CF" w:rsidRPr="002B7512" w:rsidRDefault="000F50CF" w:rsidP="000F50CF">
      <w:pPr>
        <w:rPr>
          <w:rFonts w:ascii="Times New Roman" w:hAnsi="Times New Roman" w:cs="Times New Roman"/>
          <w:sz w:val="28"/>
          <w:szCs w:val="28"/>
        </w:rPr>
      </w:pPr>
    </w:p>
    <w:p w:rsidR="000F50CF" w:rsidRPr="002B7512" w:rsidRDefault="000F50CF" w:rsidP="00EB1C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CF" w:rsidRPr="002B7512" w:rsidRDefault="000F50CF">
      <w:pPr>
        <w:rPr>
          <w:rFonts w:ascii="Times New Roman" w:hAnsi="Times New Roman" w:cs="Times New Roman"/>
          <w:b/>
          <w:sz w:val="28"/>
          <w:szCs w:val="28"/>
        </w:rPr>
      </w:pPr>
      <w:r w:rsidRPr="002B751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6FEC" w:rsidRPr="002B7512" w:rsidRDefault="00EB1C31" w:rsidP="000F50C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98068505"/>
      <w:r w:rsidRPr="002B7512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</w:p>
    <w:p w:rsidR="00026FEC" w:rsidRPr="002B7512" w:rsidRDefault="00AA2CFF" w:rsidP="002B751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 xml:space="preserve">Преддипломная </w:t>
      </w:r>
      <w:r w:rsidR="00F36C9C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026FEC" w:rsidRPr="002B7512">
        <w:rPr>
          <w:rFonts w:ascii="Times New Roman" w:hAnsi="Times New Roman" w:cs="Times New Roman"/>
          <w:sz w:val="28"/>
          <w:szCs w:val="28"/>
        </w:rPr>
        <w:t xml:space="preserve">является неотъемлемой составной частью учебного процесса, предусмотренной </w:t>
      </w:r>
      <w:r w:rsidRPr="002B7512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</w:t>
      </w:r>
      <w:r w:rsidR="00026FEC" w:rsidRPr="002B7512">
        <w:rPr>
          <w:rFonts w:ascii="Times New Roman" w:hAnsi="Times New Roman" w:cs="Times New Roman"/>
          <w:sz w:val="28"/>
          <w:szCs w:val="28"/>
        </w:rPr>
        <w:t>образовательным стандартом подготовки магист</w:t>
      </w:r>
      <w:r w:rsidR="00956ED0" w:rsidRPr="002B7512">
        <w:rPr>
          <w:rFonts w:ascii="Times New Roman" w:hAnsi="Times New Roman" w:cs="Times New Roman"/>
          <w:sz w:val="28"/>
          <w:szCs w:val="28"/>
        </w:rPr>
        <w:t>ров  по направлению  «</w:t>
      </w:r>
      <w:r w:rsidR="00182AE5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="00026FEC" w:rsidRPr="002B7512">
        <w:rPr>
          <w:rFonts w:ascii="Times New Roman" w:hAnsi="Times New Roman" w:cs="Times New Roman"/>
          <w:sz w:val="28"/>
          <w:szCs w:val="28"/>
        </w:rPr>
        <w:t>».</w:t>
      </w:r>
    </w:p>
    <w:p w:rsidR="00026FEC" w:rsidRPr="002B7512" w:rsidRDefault="00AA2CFF" w:rsidP="002B751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 xml:space="preserve">Преддипломная </w:t>
      </w:r>
      <w:r w:rsidR="00182AE5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026FEC" w:rsidRPr="002B7512">
        <w:rPr>
          <w:rFonts w:ascii="Times New Roman" w:hAnsi="Times New Roman" w:cs="Times New Roman"/>
          <w:sz w:val="28"/>
          <w:szCs w:val="28"/>
        </w:rPr>
        <w:t>для магистрантов, обучаю</w:t>
      </w:r>
      <w:r w:rsidR="00956ED0" w:rsidRPr="002B7512">
        <w:rPr>
          <w:rFonts w:ascii="Times New Roman" w:hAnsi="Times New Roman" w:cs="Times New Roman"/>
          <w:sz w:val="28"/>
          <w:szCs w:val="28"/>
        </w:rPr>
        <w:t>щихся по направлению «Историческое образование</w:t>
      </w:r>
      <w:r w:rsidR="00026FEC" w:rsidRPr="002B7512">
        <w:rPr>
          <w:rFonts w:ascii="Times New Roman" w:hAnsi="Times New Roman" w:cs="Times New Roman"/>
          <w:sz w:val="28"/>
          <w:szCs w:val="28"/>
        </w:rPr>
        <w:t xml:space="preserve">», проводится в </w:t>
      </w:r>
      <w:proofErr w:type="gramStart"/>
      <w:r w:rsidR="00026FEC" w:rsidRPr="002B7512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="00026FEC" w:rsidRPr="002B7512">
        <w:rPr>
          <w:rFonts w:ascii="Times New Roman" w:hAnsi="Times New Roman" w:cs="Times New Roman"/>
          <w:sz w:val="28"/>
          <w:szCs w:val="28"/>
        </w:rPr>
        <w:t xml:space="preserve"> установленные учебным планом</w:t>
      </w:r>
      <w:r w:rsidR="00182AE5">
        <w:rPr>
          <w:rFonts w:ascii="Times New Roman" w:hAnsi="Times New Roman" w:cs="Times New Roman"/>
          <w:sz w:val="28"/>
          <w:szCs w:val="28"/>
        </w:rPr>
        <w:t xml:space="preserve"> и графиком учебного процесса</w:t>
      </w:r>
      <w:r w:rsidR="00026FEC" w:rsidRPr="002B7512">
        <w:rPr>
          <w:rFonts w:ascii="Times New Roman" w:hAnsi="Times New Roman" w:cs="Times New Roman"/>
          <w:sz w:val="28"/>
          <w:szCs w:val="28"/>
        </w:rPr>
        <w:t xml:space="preserve">. Продолжительность </w:t>
      </w:r>
      <w:r w:rsidR="00182AE5">
        <w:rPr>
          <w:rFonts w:ascii="Times New Roman" w:hAnsi="Times New Roman" w:cs="Times New Roman"/>
          <w:sz w:val="28"/>
          <w:szCs w:val="28"/>
        </w:rPr>
        <w:t xml:space="preserve">преддипломной практики </w:t>
      </w:r>
      <w:r w:rsidR="00026FEC" w:rsidRPr="002B7512">
        <w:rPr>
          <w:rFonts w:ascii="Times New Roman" w:hAnsi="Times New Roman" w:cs="Times New Roman"/>
          <w:sz w:val="28"/>
          <w:szCs w:val="28"/>
        </w:rPr>
        <w:t xml:space="preserve">магистрантов </w:t>
      </w:r>
      <w:r w:rsidR="00F36C9C">
        <w:rPr>
          <w:rFonts w:ascii="Times New Roman" w:hAnsi="Times New Roman" w:cs="Times New Roman"/>
          <w:sz w:val="28"/>
          <w:szCs w:val="28"/>
        </w:rPr>
        <w:t>2</w:t>
      </w:r>
      <w:r w:rsidR="00182AE5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026FEC" w:rsidRPr="002B7512">
        <w:rPr>
          <w:rFonts w:ascii="Times New Roman" w:hAnsi="Times New Roman" w:cs="Times New Roman"/>
          <w:sz w:val="28"/>
          <w:szCs w:val="28"/>
        </w:rPr>
        <w:t>.</w:t>
      </w:r>
    </w:p>
    <w:p w:rsidR="00026FEC" w:rsidRPr="002B7512" w:rsidRDefault="00026FEC" w:rsidP="002B751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 xml:space="preserve">Практика может осуществляться как непрерывным циклом,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  </w:t>
      </w:r>
    </w:p>
    <w:p w:rsidR="002B7512" w:rsidRDefault="00651EE9" w:rsidP="002B7512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2B7512">
        <w:rPr>
          <w:sz w:val="28"/>
          <w:szCs w:val="28"/>
        </w:rPr>
        <w:t>Преддипломная</w:t>
      </w:r>
      <w:r w:rsidRPr="002B7512">
        <w:rPr>
          <w:bCs/>
          <w:sz w:val="28"/>
          <w:szCs w:val="28"/>
        </w:rPr>
        <w:t xml:space="preserve"> </w:t>
      </w:r>
      <w:r w:rsidR="005657E4" w:rsidRPr="002B7512">
        <w:rPr>
          <w:bCs/>
          <w:sz w:val="28"/>
          <w:szCs w:val="28"/>
        </w:rPr>
        <w:t xml:space="preserve">практика является одним из элементов учебного процесса подготовки магистров. Она способствует закреплению и углублению теоретических знаний студентов, полученных при обучении, умению ставить задачи, анализировать полученные результаты и делать выводы, приобретению и развитию навыков самостоятельной научно-исследовательской работы. </w:t>
      </w:r>
      <w:bookmarkStart w:id="1" w:name="_Toc498068506"/>
    </w:p>
    <w:p w:rsidR="00F36C9C" w:rsidRDefault="00F36C9C" w:rsidP="002B7512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</w:p>
    <w:p w:rsidR="005657E4" w:rsidRPr="002B7512" w:rsidRDefault="00E937EF" w:rsidP="002B7512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2B7512">
        <w:rPr>
          <w:b/>
          <w:sz w:val="28"/>
          <w:szCs w:val="28"/>
        </w:rPr>
        <w:t xml:space="preserve">2. </w:t>
      </w:r>
      <w:r w:rsidR="00BC4193" w:rsidRPr="002B7512">
        <w:rPr>
          <w:b/>
          <w:sz w:val="28"/>
          <w:szCs w:val="28"/>
        </w:rPr>
        <w:t>Место преддипломной практики в структуре магистерской программы</w:t>
      </w:r>
      <w:bookmarkEnd w:id="1"/>
    </w:p>
    <w:p w:rsidR="00F36C9C" w:rsidRDefault="00BC4193" w:rsidP="002B75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Преддипломная практика базируется на изучении всех дисциплин учебного плана.</w:t>
      </w:r>
      <w:r w:rsidR="00F36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193" w:rsidRPr="002B7512" w:rsidRDefault="00BC4193" w:rsidP="002B75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Преддипломная практика выявляет уровень подготовки студента магистратуры по всем направлениям профессиональной специализации и является связующим звеном между теоретической подготовкой к профессиональной деятельности магистра и формированием практического опыта ее осуществления.</w:t>
      </w:r>
    </w:p>
    <w:p w:rsidR="00BC4193" w:rsidRPr="002B7512" w:rsidRDefault="00BC4193" w:rsidP="002B75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lastRenderedPageBreak/>
        <w:t xml:space="preserve">Преддипломная практика связана с дисциплинами, после освоения которых, обучающийся </w:t>
      </w:r>
      <w:r w:rsidRPr="002B7512">
        <w:rPr>
          <w:rFonts w:ascii="Times New Roman" w:hAnsi="Times New Roman" w:cs="Times New Roman"/>
          <w:i/>
          <w:sz w:val="28"/>
          <w:szCs w:val="28"/>
        </w:rPr>
        <w:t>должен знать</w:t>
      </w:r>
      <w:r w:rsidRPr="002B7512">
        <w:rPr>
          <w:rFonts w:ascii="Times New Roman" w:hAnsi="Times New Roman" w:cs="Times New Roman"/>
          <w:sz w:val="28"/>
          <w:szCs w:val="28"/>
        </w:rPr>
        <w:t xml:space="preserve"> основные результаты новейших исследований по проблемам управления; модели поведения экономических агентов; основные понятия, методы и инструменты качественного и количественного анализа процессов управления. </w:t>
      </w:r>
    </w:p>
    <w:p w:rsidR="00BC4193" w:rsidRPr="002B7512" w:rsidRDefault="00BC4193" w:rsidP="002B75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Pr="002B7512">
        <w:rPr>
          <w:rFonts w:ascii="Times New Roman" w:hAnsi="Times New Roman" w:cs="Times New Roman"/>
          <w:bCs/>
          <w:sz w:val="28"/>
          <w:szCs w:val="28"/>
        </w:rPr>
        <w:t>преддипломной</w:t>
      </w:r>
      <w:r w:rsidRPr="002B7512">
        <w:rPr>
          <w:rFonts w:ascii="Times New Roman" w:hAnsi="Times New Roman" w:cs="Times New Roman"/>
          <w:sz w:val="28"/>
          <w:szCs w:val="28"/>
        </w:rPr>
        <w:t xml:space="preserve"> практики обучающийся </w:t>
      </w:r>
      <w:r w:rsidRPr="002B7512">
        <w:rPr>
          <w:rFonts w:ascii="Times New Roman" w:hAnsi="Times New Roman" w:cs="Times New Roman"/>
          <w:i/>
          <w:sz w:val="28"/>
          <w:szCs w:val="28"/>
        </w:rPr>
        <w:t>должен уметь</w:t>
      </w:r>
      <w:r w:rsidRPr="002B7512">
        <w:rPr>
          <w:rFonts w:ascii="Times New Roman" w:hAnsi="Times New Roman" w:cs="Times New Roman"/>
          <w:sz w:val="28"/>
          <w:szCs w:val="28"/>
        </w:rPr>
        <w:t>: осуществлять анализ и разработку стратегии организации на основе современных методов и передовых научных достижений; выявлять перспективные направления научных исследований; обосновывать значимость исследуемой проблемы, формулировать гипотезы, проводить эмпирические и прикладные исследования; проводить моделирование управления бизнес-процессами в менеджменте.</w:t>
      </w:r>
    </w:p>
    <w:p w:rsidR="00BC4193" w:rsidRPr="002B7512" w:rsidRDefault="00BC4193" w:rsidP="002B75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 xml:space="preserve">На основании освоения предшествующих частей ООП, необходимых для прохождения преддипломной практики, обучающийся </w:t>
      </w:r>
      <w:r w:rsidRPr="002B7512">
        <w:rPr>
          <w:rFonts w:ascii="Times New Roman" w:hAnsi="Times New Roman" w:cs="Times New Roman"/>
          <w:i/>
          <w:sz w:val="28"/>
          <w:szCs w:val="28"/>
        </w:rPr>
        <w:t>должен владеть</w:t>
      </w:r>
      <w:r w:rsidRPr="002B7512">
        <w:rPr>
          <w:rFonts w:ascii="Times New Roman" w:hAnsi="Times New Roman" w:cs="Times New Roman"/>
          <w:sz w:val="28"/>
          <w:szCs w:val="28"/>
        </w:rPr>
        <w:t>: методологией и методикой проведения научных исследований; навыками самостоятельной научной и исследовательской работы.</w:t>
      </w:r>
    </w:p>
    <w:p w:rsidR="005657E4" w:rsidRDefault="00E937EF" w:rsidP="000F50C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498068507"/>
      <w:r w:rsidRPr="002B7512">
        <w:rPr>
          <w:rFonts w:ascii="Times New Roman" w:hAnsi="Times New Roman" w:cs="Times New Roman"/>
          <w:color w:val="auto"/>
        </w:rPr>
        <w:t>3</w:t>
      </w:r>
      <w:r w:rsidR="005657E4" w:rsidRPr="002B7512">
        <w:rPr>
          <w:rFonts w:ascii="Times New Roman" w:hAnsi="Times New Roman" w:cs="Times New Roman"/>
          <w:color w:val="auto"/>
        </w:rPr>
        <w:t>.  Цель и задачи практики</w:t>
      </w:r>
      <w:bookmarkEnd w:id="2"/>
    </w:p>
    <w:p w:rsidR="00F36C9C" w:rsidRPr="00F36C9C" w:rsidRDefault="00F36C9C" w:rsidP="00F36C9C"/>
    <w:p w:rsidR="005657E4" w:rsidRPr="002B7512" w:rsidRDefault="005657E4" w:rsidP="002B7512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 xml:space="preserve">Целью </w:t>
      </w:r>
      <w:r w:rsidR="00651EE9" w:rsidRPr="002B7512">
        <w:rPr>
          <w:bCs/>
          <w:sz w:val="28"/>
          <w:szCs w:val="28"/>
        </w:rPr>
        <w:t>преддипломной</w:t>
      </w:r>
      <w:r w:rsidRPr="002B7512">
        <w:rPr>
          <w:bCs/>
          <w:sz w:val="28"/>
          <w:szCs w:val="28"/>
        </w:rPr>
        <w:t xml:space="preserve"> практики является формирование и развитие профессиональных знаний в сфере избранной специальности, закрепление полученных теоретических знаний по дисциплинам направления и специальным дисциплинам магистерских программ, овладение необходимыми профессиональными компетенциями по избранному направлению специализированной подготовки,</w:t>
      </w:r>
    </w:p>
    <w:p w:rsidR="005657E4" w:rsidRPr="002B7512" w:rsidRDefault="005657E4" w:rsidP="002B7512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>Основной задачей практики является приобретение опыта в исследовании актуальной научной проблемы, а также подбор необходимых материалов для выполнения выпускной квалификационной работы - магистерской диссертации.</w:t>
      </w:r>
    </w:p>
    <w:p w:rsidR="005657E4" w:rsidRPr="002B7512" w:rsidRDefault="005657E4" w:rsidP="002B7512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 xml:space="preserve">Во время </w:t>
      </w:r>
      <w:r w:rsidR="00651EE9" w:rsidRPr="002B7512">
        <w:rPr>
          <w:bCs/>
          <w:sz w:val="28"/>
          <w:szCs w:val="28"/>
        </w:rPr>
        <w:t xml:space="preserve">преддипломной </w:t>
      </w:r>
      <w:r w:rsidRPr="002B7512">
        <w:rPr>
          <w:bCs/>
          <w:sz w:val="28"/>
          <w:szCs w:val="28"/>
        </w:rPr>
        <w:t>практики студент должен</w:t>
      </w:r>
    </w:p>
    <w:p w:rsidR="005657E4" w:rsidRPr="002B7512" w:rsidRDefault="005657E4" w:rsidP="002B7512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2B7512">
        <w:rPr>
          <w:b/>
          <w:bCs/>
          <w:i/>
          <w:sz w:val="28"/>
          <w:szCs w:val="28"/>
        </w:rPr>
        <w:lastRenderedPageBreak/>
        <w:t>изучить</w:t>
      </w:r>
      <w:r w:rsidRPr="002B7512">
        <w:rPr>
          <w:bCs/>
          <w:sz w:val="28"/>
          <w:szCs w:val="28"/>
        </w:rPr>
        <w:t>:</w:t>
      </w:r>
    </w:p>
    <w:p w:rsidR="005657E4" w:rsidRPr="002B7512" w:rsidRDefault="005657E4" w:rsidP="002B751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 xml:space="preserve">литературные источники по разрабатываемой теме с целью их использования при выполнении </w:t>
      </w:r>
      <w:r w:rsidR="00651EE9" w:rsidRPr="002B7512">
        <w:rPr>
          <w:bCs/>
          <w:sz w:val="28"/>
          <w:szCs w:val="28"/>
        </w:rPr>
        <w:t>магистерской диссертации</w:t>
      </w:r>
      <w:r w:rsidRPr="002B7512">
        <w:rPr>
          <w:bCs/>
          <w:sz w:val="28"/>
          <w:szCs w:val="28"/>
        </w:rPr>
        <w:t>;</w:t>
      </w:r>
    </w:p>
    <w:p w:rsidR="005657E4" w:rsidRPr="002B7512" w:rsidRDefault="005657E4" w:rsidP="002B751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>методы исследования и проведения экспериментальных работ;</w:t>
      </w:r>
    </w:p>
    <w:p w:rsidR="005657E4" w:rsidRPr="002B7512" w:rsidRDefault="005657E4" w:rsidP="002B751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>правила эксплуатации исследовательского оборудования;</w:t>
      </w:r>
    </w:p>
    <w:p w:rsidR="005657E4" w:rsidRPr="002B7512" w:rsidRDefault="005657E4" w:rsidP="002B751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>методы анализа и обработки экспериментальных данных;</w:t>
      </w:r>
    </w:p>
    <w:p w:rsidR="005657E4" w:rsidRPr="002B7512" w:rsidRDefault="005657E4" w:rsidP="002B751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>информационные технологии в научных исследованиях, программные продукты, относящиеся к профессиональной сфере;</w:t>
      </w:r>
    </w:p>
    <w:p w:rsidR="005657E4" w:rsidRPr="002B7512" w:rsidRDefault="005657E4" w:rsidP="002B751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>требования к оформлению научно-технической документации;</w:t>
      </w:r>
    </w:p>
    <w:p w:rsidR="005657E4" w:rsidRPr="002B7512" w:rsidRDefault="00026FEC" w:rsidP="002B7512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2B7512">
        <w:rPr>
          <w:sz w:val="28"/>
          <w:szCs w:val="28"/>
        </w:rPr>
        <w:tab/>
      </w:r>
      <w:r w:rsidR="005657E4" w:rsidRPr="002B7512">
        <w:rPr>
          <w:b/>
          <w:bCs/>
          <w:i/>
          <w:sz w:val="28"/>
          <w:szCs w:val="28"/>
        </w:rPr>
        <w:t>выполнить</w:t>
      </w:r>
      <w:r w:rsidR="005657E4" w:rsidRPr="002B7512">
        <w:rPr>
          <w:bCs/>
          <w:sz w:val="28"/>
          <w:szCs w:val="28"/>
        </w:rPr>
        <w:t>:</w:t>
      </w:r>
    </w:p>
    <w:p w:rsidR="005657E4" w:rsidRPr="002B7512" w:rsidRDefault="005657E4" w:rsidP="002B751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>анализ, систематизацию и обобщение научно-технической информации по теме исследований;</w:t>
      </w:r>
    </w:p>
    <w:p w:rsidR="005657E4" w:rsidRPr="002B7512" w:rsidRDefault="005657E4" w:rsidP="002B751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>теоретическое или экспериментальное исследование в рамках поставленных задач;</w:t>
      </w:r>
    </w:p>
    <w:p w:rsidR="005657E4" w:rsidRPr="002B7512" w:rsidRDefault="005657E4" w:rsidP="002B751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>анализ достоверности полученных результатов;</w:t>
      </w:r>
    </w:p>
    <w:p w:rsidR="005657E4" w:rsidRPr="002B7512" w:rsidRDefault="005657E4" w:rsidP="002B751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>сравнение результатов исследования объекта разработки с отечественными и зарубежными аналогами;</w:t>
      </w:r>
    </w:p>
    <w:p w:rsidR="005657E4" w:rsidRPr="002B7512" w:rsidRDefault="005657E4" w:rsidP="002B751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>анализ научной и практической значимости проводимых исследований.</w:t>
      </w:r>
    </w:p>
    <w:p w:rsidR="005657E4" w:rsidRPr="002B7512" w:rsidRDefault="005657E4" w:rsidP="002B751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>За время научно-исследовательской практики студент должен в окончательном виде сформулировать тему магистерской диссертации и обосновать целесообразность ее разработки.</w:t>
      </w:r>
    </w:p>
    <w:p w:rsidR="00E937EF" w:rsidRPr="002B7512" w:rsidRDefault="00E937EF" w:rsidP="002B7512">
      <w:pPr>
        <w:pStyle w:val="11"/>
        <w:spacing w:line="360" w:lineRule="auto"/>
        <w:ind w:left="0"/>
        <w:rPr>
          <w:b/>
          <w:sz w:val="28"/>
          <w:szCs w:val="28"/>
        </w:rPr>
      </w:pPr>
    </w:p>
    <w:p w:rsidR="00BC4193" w:rsidRPr="002B7512" w:rsidRDefault="00BC4193" w:rsidP="0027383B">
      <w:pPr>
        <w:pStyle w:val="11"/>
        <w:spacing w:line="360" w:lineRule="auto"/>
        <w:ind w:left="0"/>
        <w:jc w:val="center"/>
        <w:rPr>
          <w:sz w:val="28"/>
          <w:szCs w:val="28"/>
        </w:rPr>
      </w:pPr>
      <w:proofErr w:type="gramStart"/>
      <w:r w:rsidRPr="002B7512">
        <w:rPr>
          <w:b/>
          <w:sz w:val="28"/>
          <w:szCs w:val="28"/>
        </w:rPr>
        <w:t>Компетенции обучающегося, формируемые в результате прохождения научно-исследовательской практики</w:t>
      </w:r>
      <w:proofErr w:type="gramEnd"/>
    </w:p>
    <w:p w:rsidR="00BC4193" w:rsidRPr="002B7512" w:rsidRDefault="00BC4193" w:rsidP="002B75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 xml:space="preserve">В результате прохождения данной практики обучающийся должен приобрести следующие основные профессиональные компетенции, умения, практические навыки. </w:t>
      </w:r>
    </w:p>
    <w:p w:rsidR="00C52C00" w:rsidRDefault="00BC4193" w:rsidP="00C52C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512">
        <w:rPr>
          <w:rFonts w:ascii="Times New Roman" w:hAnsi="Times New Roman" w:cs="Times New Roman"/>
          <w:i/>
          <w:sz w:val="28"/>
          <w:szCs w:val="28"/>
        </w:rPr>
        <w:t>Профессиональные компетенции:</w:t>
      </w:r>
    </w:p>
    <w:p w:rsidR="000F50CF" w:rsidRPr="00C52C00" w:rsidRDefault="000F50CF" w:rsidP="00C52C0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/>
        <w:rPr>
          <w:i/>
          <w:sz w:val="28"/>
          <w:szCs w:val="28"/>
        </w:rPr>
      </w:pPr>
      <w:r w:rsidRPr="00C52C00">
        <w:rPr>
          <w:sz w:val="28"/>
          <w:szCs w:val="28"/>
        </w:rPr>
        <w:lastRenderedPageBreak/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0F50CF" w:rsidRPr="002B7512" w:rsidRDefault="000F50CF" w:rsidP="00C52C00">
      <w:pPr>
        <w:pStyle w:val="ConsPlusNormal"/>
        <w:numPr>
          <w:ilvl w:val="0"/>
          <w:numId w:val="18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 xml:space="preserve">готовностью использовать индивидуальные </w:t>
      </w:r>
      <w:proofErr w:type="spellStart"/>
      <w:r w:rsidRPr="002B7512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2B7512">
        <w:rPr>
          <w:rFonts w:ascii="Times New Roman" w:hAnsi="Times New Roman" w:cs="Times New Roman"/>
          <w:sz w:val="28"/>
          <w:szCs w:val="28"/>
        </w:rPr>
        <w:t xml:space="preserve"> способности для самостоятельного решения исследовательских задач (ПК-6);</w:t>
      </w:r>
    </w:p>
    <w:p w:rsidR="00BC4193" w:rsidRPr="002B7512" w:rsidRDefault="00BC4193" w:rsidP="002B751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512">
        <w:rPr>
          <w:rFonts w:ascii="Times New Roman" w:hAnsi="Times New Roman" w:cs="Times New Roman"/>
          <w:i/>
          <w:sz w:val="28"/>
          <w:szCs w:val="28"/>
        </w:rPr>
        <w:t>Умения:</w:t>
      </w:r>
    </w:p>
    <w:p w:rsidR="00BC4193" w:rsidRPr="002B7512" w:rsidRDefault="00BC4193" w:rsidP="002B7512">
      <w:pPr>
        <w:pStyle w:val="1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2B7512">
        <w:rPr>
          <w:sz w:val="28"/>
          <w:szCs w:val="28"/>
        </w:rPr>
        <w:t>проводить анализ с  использованием современных методов;</w:t>
      </w:r>
    </w:p>
    <w:p w:rsidR="00BC4193" w:rsidRPr="002B7512" w:rsidRDefault="00BC4193" w:rsidP="002B7512">
      <w:pPr>
        <w:pStyle w:val="1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2B7512">
        <w:rPr>
          <w:sz w:val="28"/>
          <w:szCs w:val="28"/>
        </w:rPr>
        <w:t>обосновывать актуальность теоретической и практической значимости исследуемой проблемы;</w:t>
      </w:r>
    </w:p>
    <w:p w:rsidR="00BC4193" w:rsidRPr="002B7512" w:rsidRDefault="00BC4193" w:rsidP="002B7512">
      <w:pPr>
        <w:pStyle w:val="1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2B7512">
        <w:rPr>
          <w:sz w:val="28"/>
          <w:szCs w:val="28"/>
        </w:rPr>
        <w:t>выбирать методы анализа теоретического материала и практических данных;</w:t>
      </w:r>
    </w:p>
    <w:p w:rsidR="00BC4193" w:rsidRPr="002B7512" w:rsidRDefault="00BC4193" w:rsidP="002B7512">
      <w:pPr>
        <w:pStyle w:val="1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2B7512">
        <w:rPr>
          <w:sz w:val="28"/>
          <w:szCs w:val="28"/>
        </w:rPr>
        <w:t>организовать и провести прикладное исследование;</w:t>
      </w:r>
    </w:p>
    <w:p w:rsidR="00BC4193" w:rsidRPr="002B7512" w:rsidRDefault="00BC4193" w:rsidP="002B7512">
      <w:pPr>
        <w:pStyle w:val="1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2B7512">
        <w:rPr>
          <w:sz w:val="28"/>
          <w:szCs w:val="28"/>
        </w:rPr>
        <w:t>анализировать научную литературу;</w:t>
      </w:r>
    </w:p>
    <w:p w:rsidR="00BC4193" w:rsidRPr="002B7512" w:rsidRDefault="00BC4193" w:rsidP="002B7512">
      <w:pPr>
        <w:pStyle w:val="1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2B7512">
        <w:rPr>
          <w:sz w:val="28"/>
          <w:szCs w:val="28"/>
        </w:rPr>
        <w:t>подготавливать обзоры научной литературы по исследуемой проблеме;</w:t>
      </w:r>
    </w:p>
    <w:p w:rsidR="00BC4193" w:rsidRPr="002B7512" w:rsidRDefault="00BC4193" w:rsidP="002B7512">
      <w:pPr>
        <w:pStyle w:val="1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2B7512">
        <w:rPr>
          <w:sz w:val="28"/>
          <w:szCs w:val="28"/>
        </w:rPr>
        <w:t xml:space="preserve">готовить к публикации академический текст. </w:t>
      </w:r>
    </w:p>
    <w:p w:rsidR="00BC4193" w:rsidRPr="002B7512" w:rsidRDefault="00BC4193" w:rsidP="002B751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512">
        <w:rPr>
          <w:rFonts w:ascii="Times New Roman" w:hAnsi="Times New Roman" w:cs="Times New Roman"/>
          <w:i/>
          <w:sz w:val="28"/>
          <w:szCs w:val="28"/>
        </w:rPr>
        <w:t>Практические навыки</w:t>
      </w:r>
    </w:p>
    <w:p w:rsidR="00BC4193" w:rsidRPr="002B7512" w:rsidRDefault="00BC4193" w:rsidP="002B7512">
      <w:pPr>
        <w:pStyle w:val="1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2B7512">
        <w:rPr>
          <w:sz w:val="28"/>
          <w:szCs w:val="28"/>
        </w:rPr>
        <w:t>составлять программу исследования;</w:t>
      </w:r>
    </w:p>
    <w:p w:rsidR="00BC4193" w:rsidRPr="002B7512" w:rsidRDefault="00BC4193" w:rsidP="002B7512">
      <w:pPr>
        <w:pStyle w:val="1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2B7512">
        <w:rPr>
          <w:sz w:val="28"/>
          <w:szCs w:val="28"/>
        </w:rPr>
        <w:t>выбирать правильную форму представления результатов исследования;</w:t>
      </w:r>
    </w:p>
    <w:p w:rsidR="00BC4193" w:rsidRPr="002B7512" w:rsidRDefault="00BC4193" w:rsidP="002B7512">
      <w:pPr>
        <w:pStyle w:val="1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2B7512">
        <w:rPr>
          <w:sz w:val="28"/>
          <w:szCs w:val="28"/>
        </w:rPr>
        <w:t>подготавливать презентации результатов исследования;</w:t>
      </w:r>
    </w:p>
    <w:p w:rsidR="00BC4193" w:rsidRPr="002B7512" w:rsidRDefault="00BC4193" w:rsidP="002B7512">
      <w:pPr>
        <w:pStyle w:val="1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2B7512">
        <w:rPr>
          <w:sz w:val="28"/>
          <w:szCs w:val="28"/>
        </w:rPr>
        <w:t xml:space="preserve">интерпретировать результаты исследования; </w:t>
      </w:r>
    </w:p>
    <w:p w:rsidR="0027383B" w:rsidRDefault="00BC4193" w:rsidP="0027383B">
      <w:pPr>
        <w:pStyle w:val="1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2B7512">
        <w:rPr>
          <w:sz w:val="28"/>
          <w:szCs w:val="28"/>
        </w:rPr>
        <w:t>работать с каталогами научной литературы и базами данных.</w:t>
      </w:r>
      <w:bookmarkStart w:id="3" w:name="_Toc498068508"/>
    </w:p>
    <w:p w:rsidR="0077037E" w:rsidRPr="0027383B" w:rsidRDefault="0077037E" w:rsidP="0027383B">
      <w:pPr>
        <w:pStyle w:val="11"/>
        <w:autoSpaceDE w:val="0"/>
        <w:autoSpaceDN w:val="0"/>
        <w:adjustRightInd w:val="0"/>
        <w:spacing w:line="360" w:lineRule="auto"/>
        <w:ind w:left="426"/>
        <w:jc w:val="center"/>
        <w:rPr>
          <w:sz w:val="28"/>
          <w:szCs w:val="28"/>
        </w:rPr>
      </w:pPr>
      <w:r w:rsidRPr="0027383B">
        <w:rPr>
          <w:b/>
          <w:sz w:val="28"/>
          <w:szCs w:val="28"/>
        </w:rPr>
        <w:t xml:space="preserve">4. </w:t>
      </w:r>
      <w:r w:rsidRPr="0027383B">
        <w:rPr>
          <w:b/>
          <w:bCs/>
          <w:sz w:val="28"/>
          <w:szCs w:val="28"/>
        </w:rPr>
        <w:t xml:space="preserve"> Ответственность и полномочия</w:t>
      </w:r>
      <w:bookmarkEnd w:id="3"/>
    </w:p>
    <w:p w:rsidR="0077037E" w:rsidRPr="002B7512" w:rsidRDefault="0077037E" w:rsidP="0027383B">
      <w:pPr>
        <w:pStyle w:val="a5"/>
        <w:shd w:val="clear" w:color="auto" w:fill="FFFFFF"/>
        <w:spacing w:after="0" w:line="360" w:lineRule="auto"/>
        <w:ind w:left="0" w:firstLine="709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 xml:space="preserve">Руководство и контроль за прохождением </w:t>
      </w:r>
      <w:r w:rsidR="00182AE5">
        <w:rPr>
          <w:bCs/>
          <w:sz w:val="28"/>
          <w:szCs w:val="28"/>
        </w:rPr>
        <w:t xml:space="preserve">преддипломной практики </w:t>
      </w:r>
      <w:proofErr w:type="spellStart"/>
      <w:proofErr w:type="gramStart"/>
      <w:r w:rsidRPr="002B7512">
        <w:rPr>
          <w:bCs/>
          <w:sz w:val="28"/>
          <w:szCs w:val="28"/>
        </w:rPr>
        <w:t>практики</w:t>
      </w:r>
      <w:proofErr w:type="spellEnd"/>
      <w:proofErr w:type="gramEnd"/>
      <w:r w:rsidRPr="002B7512">
        <w:rPr>
          <w:bCs/>
          <w:sz w:val="28"/>
          <w:szCs w:val="28"/>
        </w:rPr>
        <w:t xml:space="preserve"> возлагаются на научного руководителя магистранта.</w:t>
      </w:r>
    </w:p>
    <w:p w:rsidR="0077037E" w:rsidRPr="002B7512" w:rsidRDefault="0077037E" w:rsidP="0027383B">
      <w:pPr>
        <w:pStyle w:val="a5"/>
        <w:shd w:val="clear" w:color="auto" w:fill="FFFFFF"/>
        <w:spacing w:after="0" w:line="360" w:lineRule="auto"/>
        <w:ind w:left="0" w:firstLine="709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>Общее учебно-методическое руководство практикой осуществляется выпускающей кафедрой.</w:t>
      </w:r>
    </w:p>
    <w:p w:rsidR="0077037E" w:rsidRPr="002B7512" w:rsidRDefault="0077037E" w:rsidP="0027383B">
      <w:pPr>
        <w:pStyle w:val="a5"/>
        <w:shd w:val="clear" w:color="auto" w:fill="FFFFFF"/>
        <w:spacing w:after="0" w:line="360" w:lineRule="auto"/>
        <w:ind w:left="0" w:firstLine="709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>Научный руководитель:</w:t>
      </w:r>
    </w:p>
    <w:p w:rsidR="0077037E" w:rsidRPr="002B7512" w:rsidRDefault="0077037E" w:rsidP="0027383B">
      <w:pPr>
        <w:pStyle w:val="a5"/>
        <w:shd w:val="clear" w:color="auto" w:fill="FFFFFF"/>
        <w:spacing w:after="0" w:line="360" w:lineRule="auto"/>
        <w:ind w:left="0" w:firstLine="709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lastRenderedPageBreak/>
        <w:t>- согласовывает программу преддипломной практики и тему исследовательского проекта с научным руководителем программы подготовки магистров;</w:t>
      </w:r>
    </w:p>
    <w:p w:rsidR="0077037E" w:rsidRPr="002B7512" w:rsidRDefault="0077037E" w:rsidP="0027383B">
      <w:pPr>
        <w:pStyle w:val="a5"/>
        <w:shd w:val="clear" w:color="auto" w:fill="FFFFFF"/>
        <w:spacing w:after="0" w:line="360" w:lineRule="auto"/>
        <w:ind w:left="0" w:firstLine="709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>- проводит необходимые организационные мероприятия по выполнению программы практики;</w:t>
      </w:r>
    </w:p>
    <w:p w:rsidR="0077037E" w:rsidRPr="002B7512" w:rsidRDefault="0077037E" w:rsidP="0027383B">
      <w:pPr>
        <w:pStyle w:val="a5"/>
        <w:shd w:val="clear" w:color="auto" w:fill="FFFFFF"/>
        <w:spacing w:after="0" w:line="360" w:lineRule="auto"/>
        <w:ind w:left="0" w:firstLine="709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 xml:space="preserve">- определяет общую схему выполнения исследования, график проведения практики, режим работы студента и осуществляет систематический </w:t>
      </w:r>
      <w:proofErr w:type="gramStart"/>
      <w:r w:rsidRPr="002B7512">
        <w:rPr>
          <w:bCs/>
          <w:sz w:val="28"/>
          <w:szCs w:val="28"/>
        </w:rPr>
        <w:t>контроль за</w:t>
      </w:r>
      <w:proofErr w:type="gramEnd"/>
      <w:r w:rsidRPr="002B7512">
        <w:rPr>
          <w:bCs/>
          <w:sz w:val="28"/>
          <w:szCs w:val="28"/>
        </w:rPr>
        <w:t xml:space="preserve"> ходом практики и работы студентов; </w:t>
      </w:r>
    </w:p>
    <w:p w:rsidR="0077037E" w:rsidRPr="002B7512" w:rsidRDefault="0077037E" w:rsidP="0027383B">
      <w:pPr>
        <w:pStyle w:val="a5"/>
        <w:shd w:val="clear" w:color="auto" w:fill="FFFFFF"/>
        <w:spacing w:after="0" w:line="360" w:lineRule="auto"/>
        <w:ind w:left="0" w:firstLine="709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>- оказывает помощь студентам по всем вопросам, связанным с прохождением практики и оформлением отчета.</w:t>
      </w:r>
    </w:p>
    <w:p w:rsidR="0077037E" w:rsidRPr="002B7512" w:rsidRDefault="0077037E" w:rsidP="0027383B">
      <w:pPr>
        <w:pStyle w:val="a5"/>
        <w:shd w:val="clear" w:color="auto" w:fill="FFFFFF"/>
        <w:spacing w:after="0" w:line="360" w:lineRule="auto"/>
        <w:ind w:left="0" w:firstLine="709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 xml:space="preserve">- осуществляет постановку задач </w:t>
      </w:r>
      <w:proofErr w:type="gramStart"/>
      <w:r w:rsidRPr="002B7512">
        <w:rPr>
          <w:bCs/>
          <w:sz w:val="28"/>
          <w:szCs w:val="28"/>
        </w:rPr>
        <w:t>по самостоятельной работе студентов в период практики с выдачей индивидуального задания по сбору необходимых материалов для написания</w:t>
      </w:r>
      <w:proofErr w:type="gramEnd"/>
      <w:r w:rsidRPr="002B7512">
        <w:rPr>
          <w:bCs/>
          <w:sz w:val="28"/>
          <w:szCs w:val="28"/>
        </w:rPr>
        <w:t xml:space="preserve"> магистерской диссертации, оказывает соответствующую консультационную помощь;</w:t>
      </w:r>
    </w:p>
    <w:p w:rsidR="0077037E" w:rsidRPr="002B7512" w:rsidRDefault="0077037E" w:rsidP="0027383B">
      <w:pPr>
        <w:pStyle w:val="a5"/>
        <w:shd w:val="clear" w:color="auto" w:fill="FFFFFF"/>
        <w:spacing w:after="0" w:line="360" w:lineRule="auto"/>
        <w:ind w:left="0" w:firstLine="709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>- дает рекомендации по изучению специальной литературы и методов исследования.</w:t>
      </w:r>
    </w:p>
    <w:p w:rsidR="0027383B" w:rsidRDefault="0077037E" w:rsidP="0027383B">
      <w:pPr>
        <w:pStyle w:val="a5"/>
        <w:shd w:val="clear" w:color="auto" w:fill="FFFFFF"/>
        <w:spacing w:after="0" w:line="360" w:lineRule="auto"/>
        <w:ind w:left="0" w:firstLine="709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 xml:space="preserve">Студент при прохождении практики получает от руководителя указания, рекомендации и разъяснения по всем вопросам, связанным с организацией и прохождением практики, </w:t>
      </w:r>
      <w:proofErr w:type="gramStart"/>
      <w:r w:rsidRPr="002B7512">
        <w:rPr>
          <w:bCs/>
          <w:sz w:val="28"/>
          <w:szCs w:val="28"/>
        </w:rPr>
        <w:t>отчитывается о</w:t>
      </w:r>
      <w:proofErr w:type="gramEnd"/>
      <w:r w:rsidRPr="002B7512">
        <w:rPr>
          <w:bCs/>
          <w:sz w:val="28"/>
          <w:szCs w:val="28"/>
        </w:rPr>
        <w:t xml:space="preserve"> выполняемой работе в соответствии с графиком проведения практики.</w:t>
      </w:r>
      <w:bookmarkStart w:id="4" w:name="_Toc498068509"/>
    </w:p>
    <w:p w:rsidR="00C52C00" w:rsidRDefault="00C52C00" w:rsidP="0027383B">
      <w:pPr>
        <w:pStyle w:val="a5"/>
        <w:shd w:val="clear" w:color="auto" w:fill="FFFFFF"/>
        <w:spacing w:after="0" w:line="360" w:lineRule="auto"/>
        <w:ind w:left="0" w:firstLine="709"/>
        <w:rPr>
          <w:bCs/>
          <w:sz w:val="28"/>
          <w:szCs w:val="28"/>
        </w:rPr>
      </w:pPr>
    </w:p>
    <w:p w:rsidR="005657E4" w:rsidRPr="0027383B" w:rsidRDefault="0077037E" w:rsidP="0027383B">
      <w:pPr>
        <w:pStyle w:val="a5"/>
        <w:shd w:val="clear" w:color="auto" w:fill="FFFFFF"/>
        <w:spacing w:after="0" w:line="360" w:lineRule="auto"/>
        <w:ind w:left="0" w:firstLine="709"/>
        <w:jc w:val="center"/>
        <w:rPr>
          <w:bCs/>
          <w:sz w:val="28"/>
          <w:szCs w:val="28"/>
        </w:rPr>
      </w:pPr>
      <w:r w:rsidRPr="002B7512">
        <w:rPr>
          <w:b/>
          <w:bCs/>
          <w:sz w:val="28"/>
          <w:szCs w:val="28"/>
        </w:rPr>
        <w:t>5</w:t>
      </w:r>
      <w:r w:rsidR="005657E4" w:rsidRPr="002B7512">
        <w:rPr>
          <w:b/>
          <w:bCs/>
          <w:sz w:val="28"/>
          <w:szCs w:val="28"/>
        </w:rPr>
        <w:t>. Содержание практики</w:t>
      </w:r>
      <w:bookmarkEnd w:id="4"/>
    </w:p>
    <w:p w:rsidR="005657E4" w:rsidRPr="002B7512" w:rsidRDefault="00651EE9" w:rsidP="0027383B">
      <w:pPr>
        <w:pStyle w:val="a5"/>
        <w:shd w:val="clear" w:color="auto" w:fill="FFFFFF"/>
        <w:spacing w:after="0" w:line="360" w:lineRule="auto"/>
        <w:ind w:left="0" w:firstLine="709"/>
        <w:rPr>
          <w:bCs/>
          <w:sz w:val="28"/>
          <w:szCs w:val="28"/>
        </w:rPr>
      </w:pPr>
      <w:r w:rsidRPr="002B7512">
        <w:rPr>
          <w:sz w:val="28"/>
          <w:szCs w:val="28"/>
        </w:rPr>
        <w:t>Преддипломная</w:t>
      </w:r>
      <w:r w:rsidR="005657E4" w:rsidRPr="002B7512">
        <w:rPr>
          <w:bCs/>
          <w:sz w:val="28"/>
          <w:szCs w:val="28"/>
        </w:rPr>
        <w:t xml:space="preserve"> практика осуществляется в форме проведения реального исследовательского проекта, выполняемого студентом в рамках утвержденной темы научного исследования по направлению обучения и темы магистерской диссертации с учетом интересов и возможностей подразделений, в которых она проводится. </w:t>
      </w:r>
    </w:p>
    <w:p w:rsidR="005657E4" w:rsidRPr="002B7512" w:rsidRDefault="005657E4" w:rsidP="0027383B">
      <w:pPr>
        <w:pStyle w:val="a5"/>
        <w:shd w:val="clear" w:color="auto" w:fill="FFFFFF"/>
        <w:spacing w:after="0" w:line="360" w:lineRule="auto"/>
        <w:ind w:left="0" w:firstLine="709"/>
        <w:rPr>
          <w:bCs/>
          <w:sz w:val="28"/>
          <w:szCs w:val="28"/>
        </w:rPr>
      </w:pPr>
      <w:proofErr w:type="gramStart"/>
      <w:r w:rsidRPr="002B7512">
        <w:rPr>
          <w:bCs/>
          <w:sz w:val="28"/>
          <w:szCs w:val="28"/>
        </w:rPr>
        <w:t xml:space="preserve">Работа магистрантов в период практики организуется в соответствии с логикой работы над магистерской диссертацией: выбор темы, определение проблемы, объекта и предмета исследования; формулирование цели и задач </w:t>
      </w:r>
      <w:r w:rsidRPr="002B7512">
        <w:rPr>
          <w:bCs/>
          <w:sz w:val="28"/>
          <w:szCs w:val="28"/>
        </w:rPr>
        <w:lastRenderedPageBreak/>
        <w:t>исследования; теоретический анализ литературы и исследований по проблеме, подбор необходимых источников по теме (патентные материалы, научные отчеты, техническую документацию и др.); составление библиографии; формулирование рабочей гипотезы;</w:t>
      </w:r>
      <w:proofErr w:type="gramEnd"/>
      <w:r w:rsidRPr="002B7512">
        <w:rPr>
          <w:bCs/>
          <w:sz w:val="28"/>
          <w:szCs w:val="28"/>
        </w:rPr>
        <w:t xml:space="preserve"> выбор базы проведения исследования; определение комплекса методов исследования; проведение констатирующего эксперимента; анализ экспериментальных данных; оформление результатов исследования. Магистранты работают с первоисточниками, монографиями, авторефератами и диссертационными исследованиями, консультируются с научным руководителем и преподавателями.</w:t>
      </w:r>
    </w:p>
    <w:p w:rsidR="005657E4" w:rsidRPr="002B7512" w:rsidRDefault="005657E4" w:rsidP="0027383B">
      <w:pPr>
        <w:pStyle w:val="a5"/>
        <w:shd w:val="clear" w:color="auto" w:fill="FFFFFF"/>
        <w:spacing w:after="0" w:line="360" w:lineRule="auto"/>
        <w:ind w:left="0" w:firstLine="709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 xml:space="preserve">Ожидаемые результаты от </w:t>
      </w:r>
      <w:r w:rsidR="00651EE9" w:rsidRPr="002B7512">
        <w:rPr>
          <w:bCs/>
          <w:sz w:val="28"/>
          <w:szCs w:val="28"/>
        </w:rPr>
        <w:t xml:space="preserve">преддипломной </w:t>
      </w:r>
      <w:r w:rsidRPr="002B7512">
        <w:rPr>
          <w:bCs/>
          <w:sz w:val="28"/>
          <w:szCs w:val="28"/>
        </w:rPr>
        <w:t>практики следующие:</w:t>
      </w:r>
    </w:p>
    <w:p w:rsidR="005657E4" w:rsidRPr="002B7512" w:rsidRDefault="005657E4" w:rsidP="0027383B">
      <w:pPr>
        <w:pStyle w:val="a5"/>
        <w:shd w:val="clear" w:color="auto" w:fill="FFFFFF"/>
        <w:spacing w:after="0" w:line="360" w:lineRule="auto"/>
        <w:ind w:left="0" w:firstLine="709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>- знание основных положений методологии научного исследования и умение применить их при работе над выбранной темой магистерской диссертации;</w:t>
      </w:r>
    </w:p>
    <w:p w:rsidR="005657E4" w:rsidRPr="002B7512" w:rsidRDefault="005657E4" w:rsidP="0027383B">
      <w:pPr>
        <w:pStyle w:val="a5"/>
        <w:shd w:val="clear" w:color="auto" w:fill="FFFFFF"/>
        <w:spacing w:after="0" w:line="360" w:lineRule="auto"/>
        <w:ind w:left="0" w:firstLine="709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>- умение использовать современные методы сбора, анализа и обработки научной информации;</w:t>
      </w:r>
    </w:p>
    <w:p w:rsidR="00E937EF" w:rsidRPr="002B7512" w:rsidRDefault="005657E4" w:rsidP="0027383B">
      <w:pPr>
        <w:pStyle w:val="a5"/>
        <w:shd w:val="clear" w:color="auto" w:fill="FFFFFF"/>
        <w:spacing w:after="0" w:line="360" w:lineRule="auto"/>
        <w:ind w:left="0" w:firstLine="709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>- умение изложить научные знания по проблеме исследования в виде отчетов, публикаций докладов.</w:t>
      </w:r>
    </w:p>
    <w:p w:rsidR="00BC4193" w:rsidRPr="002B7512" w:rsidRDefault="00BC4193" w:rsidP="002738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Общая тру</w:t>
      </w:r>
      <w:r w:rsidR="0027383B">
        <w:rPr>
          <w:rFonts w:ascii="Times New Roman" w:hAnsi="Times New Roman" w:cs="Times New Roman"/>
          <w:sz w:val="28"/>
          <w:szCs w:val="28"/>
        </w:rPr>
        <w:t>доемкость практики составляет 3 зачетных единиц, 108 часов, 2 недел</w:t>
      </w:r>
      <w:r w:rsidR="004A18BF">
        <w:rPr>
          <w:rFonts w:ascii="Times New Roman" w:hAnsi="Times New Roman" w:cs="Times New Roman"/>
          <w:sz w:val="28"/>
          <w:szCs w:val="28"/>
        </w:rPr>
        <w:t>и</w:t>
      </w:r>
      <w:r w:rsidRPr="002B7512">
        <w:rPr>
          <w:rFonts w:ascii="Times New Roman" w:hAnsi="Times New Roman" w:cs="Times New Roman"/>
          <w:sz w:val="28"/>
          <w:szCs w:val="28"/>
        </w:rPr>
        <w:t>.</w:t>
      </w:r>
    </w:p>
    <w:p w:rsidR="00BC4193" w:rsidRPr="002B7512" w:rsidRDefault="00BC4193" w:rsidP="00273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При проведении практики учитывается индивидуальная образовательная траектория, тема магистерской диссертации, а также вид профессиональной деятельности, избранной студентом магистратуры.</w:t>
      </w:r>
    </w:p>
    <w:p w:rsidR="00BC4193" w:rsidRPr="002B7512" w:rsidRDefault="00BC4193" w:rsidP="002738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color w:val="000000"/>
          <w:sz w:val="28"/>
          <w:szCs w:val="28"/>
        </w:rPr>
        <w:t xml:space="preserve">Преддипломная практика </w:t>
      </w:r>
      <w:r w:rsidRPr="002B7512">
        <w:rPr>
          <w:rFonts w:ascii="Times New Roman" w:hAnsi="Times New Roman" w:cs="Times New Roman"/>
          <w:sz w:val="28"/>
          <w:szCs w:val="28"/>
        </w:rPr>
        <w:t xml:space="preserve">проходит в форме индивидуальной самостоятельной работы под руководством научного руководителя (возможна как форма без прикрепления к конкретной исследовательской организации, так и с прикреплением к конкретной организации). </w:t>
      </w:r>
    </w:p>
    <w:p w:rsidR="00BC4193" w:rsidRPr="002B7512" w:rsidRDefault="00BC4193" w:rsidP="00273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 xml:space="preserve">Практика включает выполнение </w:t>
      </w:r>
      <w:proofErr w:type="gramStart"/>
      <w:r w:rsidRPr="002B751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B7512">
        <w:rPr>
          <w:rFonts w:ascii="Times New Roman" w:hAnsi="Times New Roman" w:cs="Times New Roman"/>
          <w:sz w:val="28"/>
          <w:szCs w:val="28"/>
        </w:rPr>
        <w:t xml:space="preserve"> ряда заданий, направленных на формирование требуемых компетенций и выполнение </w:t>
      </w:r>
      <w:r w:rsidRPr="002B7512">
        <w:rPr>
          <w:rFonts w:ascii="Times New Roman" w:hAnsi="Times New Roman" w:cs="Times New Roman"/>
          <w:sz w:val="28"/>
          <w:szCs w:val="28"/>
        </w:rPr>
        <w:lastRenderedPageBreak/>
        <w:t xml:space="preserve">плана научно-исследовательских работ (подготовку магистерской диссертации). </w:t>
      </w:r>
    </w:p>
    <w:p w:rsidR="00BC4193" w:rsidRPr="002B7512" w:rsidRDefault="00BC4193" w:rsidP="00273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 xml:space="preserve">Преддипломная практика сопровождается тематическими консультациями, проводимыми руководителем индивидуально </w:t>
      </w:r>
      <w:proofErr w:type="gramStart"/>
      <w:r w:rsidRPr="002B75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7512">
        <w:rPr>
          <w:rFonts w:ascii="Times New Roman" w:hAnsi="Times New Roman" w:cs="Times New Roman"/>
          <w:sz w:val="28"/>
          <w:szCs w:val="28"/>
        </w:rPr>
        <w:t xml:space="preserve"> обучающимся. Консультации содержательно упорядочены, оговариваются их сроки, а также материалы, предоставляемые на проверку в рамках каждой консультации. </w:t>
      </w:r>
    </w:p>
    <w:p w:rsidR="00BC4193" w:rsidRPr="002B7512" w:rsidRDefault="00BC4193" w:rsidP="002B7512">
      <w:pPr>
        <w:jc w:val="right"/>
      </w:pPr>
      <w:bookmarkStart w:id="5" w:name="_Toc498064921"/>
      <w:r w:rsidRPr="002B7512">
        <w:rPr>
          <w:rFonts w:ascii="Times New Roman" w:hAnsi="Times New Roman" w:cs="Times New Roman"/>
          <w:sz w:val="28"/>
          <w:szCs w:val="28"/>
        </w:rPr>
        <w:t>Таблица</w:t>
      </w:r>
      <w:r w:rsidRPr="002B7512">
        <w:t xml:space="preserve"> 1</w:t>
      </w:r>
      <w:bookmarkEnd w:id="5"/>
    </w:p>
    <w:p w:rsidR="00BC4193" w:rsidRPr="002B7512" w:rsidRDefault="00BC4193" w:rsidP="00EB1C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Этапы преддипломной практики и их содержание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2162"/>
        <w:gridCol w:w="3827"/>
        <w:gridCol w:w="1556"/>
        <w:gridCol w:w="1386"/>
      </w:tblGrid>
      <w:tr w:rsidR="00BC4193" w:rsidRPr="002B7512" w:rsidTr="00BC419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  <w:lang w:val="en-US"/>
              </w:rPr>
              <w:t xml:space="preserve">N </w:t>
            </w:r>
            <w:r w:rsidRPr="002B7512">
              <w:rPr>
                <w:sz w:val="28"/>
                <w:szCs w:val="28"/>
              </w:rPr>
              <w:t>п.п.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Разделы (этапы)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Виды работ на практике, включая самостоятельную работу обучающихся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Формы текущего контроля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Продолжительность, трудоемкость в часах</w:t>
            </w:r>
          </w:p>
        </w:tc>
      </w:tr>
      <w:tr w:rsidR="00BC4193" w:rsidRPr="002B7512" w:rsidTr="00BC419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  <w:lang w:val="en-US"/>
              </w:rPr>
              <w:t>1</w:t>
            </w:r>
            <w:r w:rsidRPr="002B7512">
              <w:rPr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Определения направления исследования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Разработка проекта индивидуального плана прохождения практики, графика выполнения исследования</w:t>
            </w:r>
          </w:p>
          <w:p w:rsidR="00BC4193" w:rsidRPr="002B7512" w:rsidRDefault="00BC4193" w:rsidP="00EB1C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12">
              <w:rPr>
                <w:rFonts w:ascii="Times New Roman" w:hAnsi="Times New Roman" w:cs="Times New Roman"/>
                <w:sz w:val="28"/>
                <w:szCs w:val="28"/>
              </w:rPr>
              <w:t>Решение организационных вопросов.</w:t>
            </w:r>
          </w:p>
          <w:p w:rsidR="00BC4193" w:rsidRPr="002B7512" w:rsidRDefault="00BC4193" w:rsidP="00EB1C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51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идеи магистерского исследования, проблемного поля исследования и основных </w:t>
            </w:r>
            <w:r w:rsidRPr="002B7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подходов к решению проблемы в современной научной литературе. Выбор темы исследования.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lastRenderedPageBreak/>
              <w:t>Заполненный индивидуальный план прохождения практики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1 неделя,</w:t>
            </w:r>
          </w:p>
          <w:p w:rsidR="00BC4193" w:rsidRPr="002B7512" w:rsidRDefault="004A18BF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C4193" w:rsidRPr="002B751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BC4193" w:rsidRPr="002B7512" w:rsidTr="00BC419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Основной этап</w:t>
            </w:r>
          </w:p>
          <w:p w:rsidR="00BC4193" w:rsidRPr="002B7512" w:rsidRDefault="00BC4193" w:rsidP="00EB1C31">
            <w:pPr>
              <w:pStyle w:val="1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2B7512">
              <w:rPr>
                <w:i/>
                <w:sz w:val="28"/>
                <w:szCs w:val="28"/>
              </w:rPr>
              <w:t>Планирование работы</w:t>
            </w:r>
          </w:p>
          <w:p w:rsidR="00BC4193" w:rsidRPr="002B7512" w:rsidRDefault="00BC4193" w:rsidP="00EB1C31">
            <w:pPr>
              <w:pStyle w:val="1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2B7512">
              <w:rPr>
                <w:i/>
                <w:sz w:val="28"/>
                <w:szCs w:val="28"/>
              </w:rPr>
              <w:t>Проведение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2B7512" w:rsidRDefault="00BC4193" w:rsidP="00EB1C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1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консультация 1. Уточнение темы и методологии исследования. Составление плана работы над диссертацией. </w:t>
            </w:r>
          </w:p>
          <w:p w:rsidR="00BC4193" w:rsidRPr="002B7512" w:rsidRDefault="00BC4193" w:rsidP="00EB1C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Ознакомление с тематикой исследовательских работ в данной области.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Тематическая консультация 2.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Изучение теоретических аспектов рассматриваемой исследовательской проблемы. Корректировка плана 1 главы диссертации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12">
              <w:rPr>
                <w:rFonts w:ascii="Times New Roman" w:hAnsi="Times New Roman" w:cs="Times New Roman"/>
                <w:sz w:val="28"/>
                <w:szCs w:val="28"/>
              </w:rPr>
              <w:t>Проведение полевого исследования (сбор и обработка эмпирических данных)</w:t>
            </w:r>
          </w:p>
          <w:p w:rsidR="00BC4193" w:rsidRPr="002B7512" w:rsidRDefault="00BC4193" w:rsidP="00EB1C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12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полученных исследовательских </w:t>
            </w:r>
            <w:r w:rsidRPr="002B7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  <w:lang w:eastAsia="ru-RU"/>
              </w:rPr>
              <w:t>Выводы и рекомендации по результатам исследования</w:t>
            </w:r>
          </w:p>
          <w:p w:rsidR="00BC4193" w:rsidRPr="002B7512" w:rsidRDefault="00BC4193" w:rsidP="00EB1C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12">
              <w:rPr>
                <w:rFonts w:ascii="Times New Roman" w:hAnsi="Times New Roman" w:cs="Times New Roman"/>
                <w:sz w:val="28"/>
                <w:szCs w:val="28"/>
              </w:rPr>
              <w:t>Изучение практики деятельности организаций в соответствии с темой магистерской диссертации</w:t>
            </w:r>
          </w:p>
          <w:p w:rsidR="00BC4193" w:rsidRPr="002B7512" w:rsidRDefault="00BC4193" w:rsidP="00EB1C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1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консультация 3. </w:t>
            </w:r>
          </w:p>
          <w:p w:rsidR="00BC4193" w:rsidRPr="002B7512" w:rsidRDefault="00BC4193" w:rsidP="00EB1C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751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эмпирическими данными. Корректировка методики исследования.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lastRenderedPageBreak/>
              <w:t>Раздел отчета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  <w:p w:rsidR="00BC4193" w:rsidRPr="002B7512" w:rsidRDefault="00E937EF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  <w:lang w:eastAsia="ru-RU"/>
              </w:rPr>
              <w:t>Р</w:t>
            </w:r>
            <w:r w:rsidR="00BC4193" w:rsidRPr="002B7512">
              <w:rPr>
                <w:sz w:val="28"/>
                <w:szCs w:val="28"/>
                <w:lang w:eastAsia="ru-RU"/>
              </w:rPr>
              <w:t>азвернутый план диссертационной работы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Раздел отчета. Реферативный обзор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Статья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Раздел отчета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Подготовка выступления на научном семинаре, конференции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Статья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lastRenderedPageBreak/>
              <w:t>1 неделя,</w:t>
            </w:r>
          </w:p>
          <w:p w:rsidR="00BC4193" w:rsidRPr="002B7512" w:rsidRDefault="004A18BF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C4193" w:rsidRPr="002B7512">
              <w:rPr>
                <w:sz w:val="28"/>
                <w:szCs w:val="28"/>
              </w:rPr>
              <w:t xml:space="preserve"> часа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1 неделя,</w:t>
            </w:r>
          </w:p>
          <w:p w:rsidR="00BC4193" w:rsidRPr="002B7512" w:rsidRDefault="004A18BF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5BAC">
              <w:rPr>
                <w:sz w:val="28"/>
                <w:szCs w:val="28"/>
              </w:rPr>
              <w:t>2 часов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1 неделя,</w:t>
            </w:r>
          </w:p>
          <w:p w:rsidR="00BC4193" w:rsidRPr="002B7512" w:rsidRDefault="004A18BF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C4193" w:rsidRPr="002B7512">
              <w:rPr>
                <w:sz w:val="28"/>
                <w:szCs w:val="28"/>
              </w:rPr>
              <w:t xml:space="preserve"> часа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F36C9C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4193" w:rsidRPr="002B7512">
              <w:rPr>
                <w:sz w:val="28"/>
                <w:szCs w:val="28"/>
              </w:rPr>
              <w:t xml:space="preserve"> недели</w:t>
            </w:r>
          </w:p>
          <w:p w:rsidR="00BC4193" w:rsidRPr="002B7512" w:rsidRDefault="004A18BF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C4193" w:rsidRPr="002B7512">
              <w:rPr>
                <w:sz w:val="28"/>
                <w:szCs w:val="28"/>
              </w:rPr>
              <w:t xml:space="preserve"> часов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1 неделя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 xml:space="preserve"> </w:t>
            </w:r>
            <w:r w:rsidR="00615BAC">
              <w:rPr>
                <w:sz w:val="28"/>
                <w:szCs w:val="28"/>
              </w:rPr>
              <w:t xml:space="preserve">12 </w:t>
            </w:r>
            <w:r w:rsidRPr="002B7512">
              <w:rPr>
                <w:sz w:val="28"/>
                <w:szCs w:val="28"/>
              </w:rPr>
              <w:t>час</w:t>
            </w:r>
            <w:r w:rsidR="00615BAC">
              <w:rPr>
                <w:sz w:val="28"/>
                <w:szCs w:val="28"/>
              </w:rPr>
              <w:t>ов</w:t>
            </w:r>
          </w:p>
        </w:tc>
      </w:tr>
      <w:tr w:rsidR="00BC4193" w:rsidRPr="002B7512" w:rsidTr="00BC419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Заключительный этап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Описание выполненного исследования и полученных результатов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Тематическая консультация 4. Генерирование идей и предложений для третьей главы магистерской диссертации.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 xml:space="preserve">Подготовка и оформление отчета о практике.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 xml:space="preserve">Раздел отчета 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Эссе по основным идеям для третьей главы диссертации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B7512">
              <w:rPr>
                <w:sz w:val="28"/>
                <w:szCs w:val="28"/>
              </w:rPr>
              <w:t>Отчет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2B7512" w:rsidRDefault="004A18BF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4193" w:rsidRPr="002B7512">
              <w:rPr>
                <w:sz w:val="28"/>
                <w:szCs w:val="28"/>
              </w:rPr>
              <w:t xml:space="preserve"> неделя,</w:t>
            </w:r>
          </w:p>
          <w:p w:rsidR="00BC4193" w:rsidRPr="002B7512" w:rsidRDefault="004A18BF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5B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часов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4A18BF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4193" w:rsidRPr="002B7512">
              <w:rPr>
                <w:sz w:val="28"/>
                <w:szCs w:val="28"/>
              </w:rPr>
              <w:t xml:space="preserve"> неделя,</w:t>
            </w:r>
          </w:p>
          <w:p w:rsidR="00BC4193" w:rsidRPr="002B7512" w:rsidRDefault="004A18BF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C4193" w:rsidRPr="002B7512">
              <w:rPr>
                <w:sz w:val="28"/>
                <w:szCs w:val="28"/>
              </w:rPr>
              <w:t xml:space="preserve"> часа</w:t>
            </w: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2B7512" w:rsidRDefault="00BC4193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Default="004A18BF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неделя, 12</w:t>
            </w:r>
            <w:r w:rsidR="00BC4193" w:rsidRPr="002B751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  <w:p w:rsidR="00C52C00" w:rsidRPr="002B7512" w:rsidRDefault="00C52C00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52C00" w:rsidRPr="002B7512" w:rsidTr="00BC419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0" w:rsidRPr="002B7512" w:rsidRDefault="00C52C00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0" w:rsidRPr="002B7512" w:rsidRDefault="00C52C00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0" w:rsidRPr="002B7512" w:rsidRDefault="00C52C00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0" w:rsidRPr="002B7512" w:rsidRDefault="00C52C00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0" w:rsidRDefault="00C52C00" w:rsidP="00EB1C31">
            <w:pPr>
              <w:pStyle w:val="1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ч.</w:t>
            </w:r>
          </w:p>
        </w:tc>
      </w:tr>
    </w:tbl>
    <w:p w:rsidR="00E937EF" w:rsidRPr="002B7512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магистрант обязан изучить систему управления и руководства организацией, ее структуру, планирование работы, факторы внешнего воздействия, принципы оперативного руководства ее </w:t>
      </w:r>
      <w:r w:rsidRPr="002B7512">
        <w:rPr>
          <w:rFonts w:ascii="Times New Roman" w:hAnsi="Times New Roman" w:cs="Times New Roman"/>
          <w:sz w:val="28"/>
          <w:szCs w:val="28"/>
        </w:rPr>
        <w:lastRenderedPageBreak/>
        <w:t>деятельностью, а также принять практическое участие в решении задач, стоящих перед организацией: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7512">
        <w:rPr>
          <w:rFonts w:ascii="Times New Roman" w:hAnsi="Times New Roman" w:cs="Times New Roman"/>
          <w:i/>
          <w:iCs/>
          <w:sz w:val="28"/>
          <w:szCs w:val="28"/>
        </w:rPr>
        <w:t>1. Внутренняя среда организации: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1.1. Цели и стратегия поведения организации;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1.2. Структура организации;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1.3.Задачи и технологии организации;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1.4. Кадры организации, ее руководство;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7512">
        <w:rPr>
          <w:rFonts w:ascii="Times New Roman" w:hAnsi="Times New Roman" w:cs="Times New Roman"/>
          <w:i/>
          <w:iCs/>
          <w:sz w:val="28"/>
          <w:szCs w:val="28"/>
        </w:rPr>
        <w:t>2. Система управления организацией и ее основные элементы: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2.1. Состав, структура и особенности системы управления;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2.2. Основное содержание элементов системы;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2.3. Общие принципы управления;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2.4. Цели и задачи управления;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2.5. Функции в системе управления;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2.6. Методы управления;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2.7. Информация в системе управления;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2.8. Структура системы управления;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2.</w:t>
      </w:r>
      <w:r w:rsidR="0077037E" w:rsidRPr="002B7512">
        <w:rPr>
          <w:rFonts w:ascii="Times New Roman" w:hAnsi="Times New Roman" w:cs="Times New Roman"/>
          <w:sz w:val="28"/>
          <w:szCs w:val="28"/>
        </w:rPr>
        <w:t>9</w:t>
      </w:r>
      <w:r w:rsidRPr="002B7512">
        <w:rPr>
          <w:rFonts w:ascii="Times New Roman" w:hAnsi="Times New Roman" w:cs="Times New Roman"/>
          <w:sz w:val="28"/>
          <w:szCs w:val="28"/>
        </w:rPr>
        <w:t>. Персонал системы управления;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2.1</w:t>
      </w:r>
      <w:r w:rsidR="0077037E" w:rsidRPr="002B7512">
        <w:rPr>
          <w:rFonts w:ascii="Times New Roman" w:hAnsi="Times New Roman" w:cs="Times New Roman"/>
          <w:sz w:val="28"/>
          <w:szCs w:val="28"/>
        </w:rPr>
        <w:t>0</w:t>
      </w:r>
      <w:r w:rsidRPr="002B7512">
        <w:rPr>
          <w:rFonts w:ascii="Times New Roman" w:hAnsi="Times New Roman" w:cs="Times New Roman"/>
          <w:sz w:val="28"/>
          <w:szCs w:val="28"/>
        </w:rPr>
        <w:t>. Оптимизация и совершенствование системы управления.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7512">
        <w:rPr>
          <w:rFonts w:ascii="Times New Roman" w:hAnsi="Times New Roman" w:cs="Times New Roman"/>
          <w:i/>
          <w:iCs/>
          <w:sz w:val="28"/>
          <w:szCs w:val="28"/>
        </w:rPr>
        <w:t>3. Факторы внешнего воздействия на организацию: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3.1. Взаимосвязь среды  прямого и косвенного воздействия;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3.2. Среда прямого воздействия;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3.3. Среда косвенного воздействия.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7512">
        <w:rPr>
          <w:rFonts w:ascii="Times New Roman" w:hAnsi="Times New Roman" w:cs="Times New Roman"/>
          <w:bCs/>
          <w:i/>
          <w:iCs/>
          <w:sz w:val="28"/>
          <w:szCs w:val="28"/>
        </w:rPr>
        <w:t>4. Планирование работы организации: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512">
        <w:rPr>
          <w:rFonts w:ascii="Times New Roman" w:hAnsi="Times New Roman" w:cs="Times New Roman"/>
          <w:bCs/>
          <w:sz w:val="28"/>
          <w:szCs w:val="28"/>
        </w:rPr>
        <w:t>4.1. Элементы функции планирование;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512">
        <w:rPr>
          <w:rFonts w:ascii="Times New Roman" w:hAnsi="Times New Roman" w:cs="Times New Roman"/>
          <w:bCs/>
          <w:sz w:val="28"/>
          <w:szCs w:val="28"/>
        </w:rPr>
        <w:t>4.2. Периоды времени, методы, структура и порядок осуществления планирования.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7512">
        <w:rPr>
          <w:rFonts w:ascii="Times New Roman" w:hAnsi="Times New Roman" w:cs="Times New Roman"/>
          <w:bCs/>
          <w:i/>
          <w:iCs/>
          <w:sz w:val="28"/>
          <w:szCs w:val="28"/>
        </w:rPr>
        <w:t>5.Организация работы: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512">
        <w:rPr>
          <w:rFonts w:ascii="Times New Roman" w:hAnsi="Times New Roman" w:cs="Times New Roman"/>
          <w:bCs/>
          <w:sz w:val="28"/>
          <w:szCs w:val="28"/>
        </w:rPr>
        <w:t>5.1. Состав функции «Организация» и общее содержание элементов;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512">
        <w:rPr>
          <w:rFonts w:ascii="Times New Roman" w:hAnsi="Times New Roman" w:cs="Times New Roman"/>
          <w:bCs/>
          <w:sz w:val="28"/>
          <w:szCs w:val="28"/>
        </w:rPr>
        <w:t>5.2. Распределение обязанностей и делегирование полномочий;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512">
        <w:rPr>
          <w:rFonts w:ascii="Times New Roman" w:hAnsi="Times New Roman" w:cs="Times New Roman"/>
          <w:bCs/>
          <w:sz w:val="28"/>
          <w:szCs w:val="28"/>
        </w:rPr>
        <w:lastRenderedPageBreak/>
        <w:t>5.3. Определение организационно-технологических отношений в процессе работы.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7512">
        <w:rPr>
          <w:rFonts w:ascii="Times New Roman" w:hAnsi="Times New Roman" w:cs="Times New Roman"/>
          <w:bCs/>
          <w:i/>
          <w:iCs/>
          <w:sz w:val="28"/>
          <w:szCs w:val="28"/>
        </w:rPr>
        <w:t>6.Оперативное руководство деятельностью организации:</w:t>
      </w:r>
    </w:p>
    <w:p w:rsidR="00E937EF" w:rsidRPr="002B7512" w:rsidRDefault="00E937EF" w:rsidP="00615B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512">
        <w:rPr>
          <w:rFonts w:ascii="Times New Roman" w:hAnsi="Times New Roman" w:cs="Times New Roman"/>
          <w:bCs/>
          <w:sz w:val="28"/>
          <w:szCs w:val="28"/>
        </w:rPr>
        <w:t xml:space="preserve">6.1. Сущность оперативного руководства; </w:t>
      </w:r>
    </w:p>
    <w:p w:rsidR="00C52C00" w:rsidRDefault="00E937EF" w:rsidP="00C52C00">
      <w:pPr>
        <w:pStyle w:val="2"/>
        <w:spacing w:line="360" w:lineRule="auto"/>
        <w:ind w:right="0" w:firstLine="709"/>
        <w:rPr>
          <w:bCs/>
          <w:sz w:val="28"/>
          <w:szCs w:val="28"/>
        </w:rPr>
      </w:pPr>
      <w:r w:rsidRPr="002B7512">
        <w:rPr>
          <w:bCs/>
          <w:sz w:val="28"/>
          <w:szCs w:val="28"/>
        </w:rPr>
        <w:t>6.2. Состав элементов функции «Оперативное руководство» и их общая характеристика.</w:t>
      </w:r>
      <w:bookmarkStart w:id="6" w:name="_Toc498068510"/>
    </w:p>
    <w:p w:rsidR="00BC4193" w:rsidRPr="00C52C00" w:rsidRDefault="0077037E" w:rsidP="00C52C00">
      <w:pPr>
        <w:pStyle w:val="2"/>
        <w:spacing w:line="360" w:lineRule="auto"/>
        <w:ind w:right="0" w:firstLine="709"/>
        <w:jc w:val="center"/>
        <w:rPr>
          <w:b/>
          <w:bCs/>
          <w:sz w:val="28"/>
          <w:szCs w:val="28"/>
        </w:rPr>
      </w:pPr>
      <w:r w:rsidRPr="00C52C00">
        <w:rPr>
          <w:b/>
          <w:sz w:val="28"/>
          <w:szCs w:val="28"/>
        </w:rPr>
        <w:t>6</w:t>
      </w:r>
      <w:r w:rsidR="00BC4193" w:rsidRPr="00C52C00">
        <w:rPr>
          <w:b/>
          <w:sz w:val="28"/>
          <w:szCs w:val="28"/>
        </w:rPr>
        <w:t>. Учебно-методическое обеспечение самостоятельной работы студентов магистратуры на практике</w:t>
      </w:r>
      <w:bookmarkEnd w:id="6"/>
    </w:p>
    <w:p w:rsidR="00BC4193" w:rsidRPr="002B7512" w:rsidRDefault="00BC4193" w:rsidP="00F3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 xml:space="preserve">В ходе преддипломной практики </w:t>
      </w:r>
      <w:proofErr w:type="gramStart"/>
      <w:r w:rsidRPr="002B751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B7512">
        <w:rPr>
          <w:rFonts w:ascii="Times New Roman" w:hAnsi="Times New Roman" w:cs="Times New Roman"/>
          <w:sz w:val="28"/>
          <w:szCs w:val="28"/>
        </w:rPr>
        <w:t xml:space="preserve"> необходимо выполнить все задания, намеченные в индивидуальном плане прохождения практики, и представить отчет.</w:t>
      </w:r>
    </w:p>
    <w:p w:rsidR="00BC4193" w:rsidRPr="002B7512" w:rsidRDefault="00BC4193" w:rsidP="00F3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 xml:space="preserve">Результаты прохождения практики отражаются в отчете о преддипломной практике. Отчет должен содержать результаты видов деятельности, отраженные в индивидуальном плане работы в период прохождения преддипломной практики. </w:t>
      </w:r>
    </w:p>
    <w:p w:rsidR="00BC4193" w:rsidRPr="002B7512" w:rsidRDefault="00BC4193" w:rsidP="00F36C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Отчет о прохождении преддипломной практики содержит:</w:t>
      </w:r>
    </w:p>
    <w:p w:rsidR="00BC4193" w:rsidRPr="002B7512" w:rsidRDefault="00BC4193" w:rsidP="00F3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7512">
        <w:rPr>
          <w:rFonts w:ascii="Times New Roman" w:hAnsi="Times New Roman" w:cs="Times New Roman"/>
          <w:i/>
          <w:sz w:val="28"/>
          <w:szCs w:val="28"/>
        </w:rPr>
        <w:t xml:space="preserve">Титульный лист </w:t>
      </w:r>
      <w:r w:rsidRPr="002B751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C4193" w:rsidRPr="002B7512" w:rsidRDefault="00BC4193" w:rsidP="00F36C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512">
        <w:rPr>
          <w:rFonts w:ascii="Times New Roman" w:hAnsi="Times New Roman" w:cs="Times New Roman"/>
          <w:i/>
          <w:sz w:val="28"/>
          <w:szCs w:val="28"/>
        </w:rPr>
        <w:t>Содержание с указанием номеров разделов и подразделов, страниц</w:t>
      </w:r>
    </w:p>
    <w:p w:rsidR="00BC4193" w:rsidRPr="002B7512" w:rsidRDefault="00BC4193" w:rsidP="00F36C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512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BC4193" w:rsidRPr="002B7512" w:rsidRDefault="00BC4193" w:rsidP="00F3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В нем формулируются цель и задачи, которые автор ставит и решает в ходе прохождения практики и отражает в отчете.</w:t>
      </w:r>
    </w:p>
    <w:p w:rsidR="00BC4193" w:rsidRPr="002B7512" w:rsidRDefault="00BC4193" w:rsidP="00F3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7512">
        <w:rPr>
          <w:rFonts w:ascii="Times New Roman" w:hAnsi="Times New Roman" w:cs="Times New Roman"/>
          <w:i/>
          <w:sz w:val="28"/>
          <w:szCs w:val="28"/>
        </w:rPr>
        <w:t>Раздел 1.</w:t>
      </w:r>
      <w:r w:rsidRPr="002B7512">
        <w:rPr>
          <w:rFonts w:ascii="Times New Roman" w:hAnsi="Times New Roman" w:cs="Times New Roman"/>
          <w:sz w:val="28"/>
          <w:szCs w:val="28"/>
        </w:rPr>
        <w:t xml:space="preserve"> Реферативный обзор по одному или нескольким исследовательским вопросам магистерской диссертации. Обзор должен быть основан на анализе отечественных и иностранных литературных источников (монографии, статьи в периодической печати, электронные базы данных, архивы, аналитические обзоры). В обзоре должны быть сделаны ссылки и приложен библиографический список, оформленный в соответствии с ГОСТ. </w:t>
      </w:r>
    </w:p>
    <w:p w:rsidR="00BC4193" w:rsidRPr="002B7512" w:rsidRDefault="00BC4193" w:rsidP="00F36C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i/>
          <w:sz w:val="28"/>
          <w:szCs w:val="28"/>
        </w:rPr>
        <w:t>Раздел 2.</w:t>
      </w:r>
      <w:r w:rsidRPr="002B7512">
        <w:rPr>
          <w:rFonts w:ascii="Times New Roman" w:hAnsi="Times New Roman" w:cs="Times New Roman"/>
          <w:sz w:val="28"/>
          <w:szCs w:val="28"/>
        </w:rPr>
        <w:t xml:space="preserve"> Разработка основных направлений научного исследования по теме магистерской диссертации. </w:t>
      </w:r>
    </w:p>
    <w:p w:rsidR="00BC4193" w:rsidRPr="002B7512" w:rsidRDefault="00BC4193" w:rsidP="00F36C9C">
      <w:pPr>
        <w:pStyle w:val="11"/>
        <w:numPr>
          <w:ilvl w:val="3"/>
          <w:numId w:val="14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B7512">
        <w:rPr>
          <w:sz w:val="28"/>
          <w:szCs w:val="28"/>
          <w:lang w:eastAsia="ru-RU"/>
        </w:rPr>
        <w:t>обоснование темы научного исследования и ее актуальности;</w:t>
      </w:r>
    </w:p>
    <w:p w:rsidR="00BC4193" w:rsidRPr="002B7512" w:rsidRDefault="00BC4193" w:rsidP="00F36C9C">
      <w:pPr>
        <w:pStyle w:val="11"/>
        <w:numPr>
          <w:ilvl w:val="3"/>
          <w:numId w:val="14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B7512">
        <w:rPr>
          <w:sz w:val="28"/>
          <w:szCs w:val="28"/>
          <w:lang w:eastAsia="ru-RU"/>
        </w:rPr>
        <w:lastRenderedPageBreak/>
        <w:t>характеристика темы исследования: научная новизна, практическая и теоретическая значимость;</w:t>
      </w:r>
    </w:p>
    <w:p w:rsidR="00BC4193" w:rsidRPr="002B7512" w:rsidRDefault="00BC4193" w:rsidP="00F36C9C">
      <w:pPr>
        <w:pStyle w:val="11"/>
        <w:numPr>
          <w:ilvl w:val="3"/>
          <w:numId w:val="14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B7512">
        <w:rPr>
          <w:sz w:val="28"/>
          <w:szCs w:val="28"/>
          <w:lang w:eastAsia="ru-RU"/>
        </w:rPr>
        <w:t>методы исследования, которые предполагается использовать.</w:t>
      </w:r>
    </w:p>
    <w:p w:rsidR="00BC4193" w:rsidRPr="002B7512" w:rsidRDefault="00BC4193" w:rsidP="00F36C9C">
      <w:pPr>
        <w:pStyle w:val="11"/>
        <w:numPr>
          <w:ilvl w:val="3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7512">
        <w:rPr>
          <w:sz w:val="28"/>
          <w:szCs w:val="28"/>
        </w:rPr>
        <w:t>характеристика разработанной или используемой автором методики исследования.</w:t>
      </w:r>
    </w:p>
    <w:p w:rsidR="00BC4193" w:rsidRPr="002B7512" w:rsidRDefault="00BC4193" w:rsidP="00F36C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eastAsia="SymbolMT" w:hAnsi="Times New Roman" w:cs="Times New Roman"/>
          <w:i/>
          <w:sz w:val="28"/>
          <w:szCs w:val="28"/>
        </w:rPr>
        <w:t>Раздел 3.</w:t>
      </w:r>
      <w:r w:rsidRPr="002B7512">
        <w:rPr>
          <w:rFonts w:ascii="Times New Roman" w:eastAsia="SymbolMT" w:hAnsi="Times New Roman" w:cs="Times New Roman"/>
          <w:sz w:val="28"/>
          <w:szCs w:val="28"/>
        </w:rPr>
        <w:t xml:space="preserve"> О</w:t>
      </w:r>
      <w:r w:rsidRPr="002B7512">
        <w:rPr>
          <w:rFonts w:ascii="Times New Roman" w:hAnsi="Times New Roman" w:cs="Times New Roman"/>
          <w:sz w:val="28"/>
          <w:szCs w:val="28"/>
        </w:rPr>
        <w:t>писание выполненного исследования и полученных результатов.</w:t>
      </w:r>
    </w:p>
    <w:p w:rsidR="00BC4193" w:rsidRPr="002B7512" w:rsidRDefault="00BC4193" w:rsidP="00F36C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 xml:space="preserve">Данные должны быть структурированы, представлены в виде таблиц, рисунков с необходимыми пояснениями. </w:t>
      </w:r>
    </w:p>
    <w:p w:rsidR="00BC4193" w:rsidRPr="002B7512" w:rsidRDefault="00BC4193" w:rsidP="00F36C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512">
        <w:rPr>
          <w:rFonts w:ascii="Times New Roman" w:hAnsi="Times New Roman" w:cs="Times New Roman"/>
          <w:i/>
          <w:sz w:val="28"/>
          <w:szCs w:val="28"/>
        </w:rPr>
        <w:t>Заключение</w:t>
      </w:r>
    </w:p>
    <w:p w:rsidR="00BC4193" w:rsidRPr="002B7512" w:rsidRDefault="00BC4193" w:rsidP="00F36C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 xml:space="preserve">Необходимо представить основные выводы, полученные в ходе исследования, описать ограничения и перспективы продолжения темы исследования. </w:t>
      </w:r>
    </w:p>
    <w:p w:rsidR="00BC4193" w:rsidRPr="002B7512" w:rsidRDefault="00BC4193" w:rsidP="00F36C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i/>
          <w:sz w:val="28"/>
          <w:szCs w:val="28"/>
        </w:rPr>
        <w:t xml:space="preserve">Список использованных литературных источников </w:t>
      </w:r>
      <w:r w:rsidRPr="002B7512">
        <w:rPr>
          <w:rFonts w:ascii="Times New Roman" w:hAnsi="Times New Roman" w:cs="Times New Roman"/>
          <w:sz w:val="28"/>
          <w:szCs w:val="28"/>
        </w:rPr>
        <w:t>(оформляется в соответствии с ГОСТ)</w:t>
      </w:r>
      <w:r w:rsidR="00F36C9C">
        <w:rPr>
          <w:rFonts w:ascii="Times New Roman" w:hAnsi="Times New Roman" w:cs="Times New Roman"/>
          <w:sz w:val="28"/>
          <w:szCs w:val="28"/>
        </w:rPr>
        <w:t>.</w:t>
      </w:r>
    </w:p>
    <w:p w:rsidR="00BC4193" w:rsidRPr="002B7512" w:rsidRDefault="00F36C9C" w:rsidP="00F36C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Приложения.</w:t>
      </w:r>
    </w:p>
    <w:p w:rsidR="00BC4193" w:rsidRPr="002B7512" w:rsidRDefault="0077037E" w:rsidP="001C40D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498068511"/>
      <w:r w:rsidRPr="002B7512">
        <w:rPr>
          <w:rFonts w:ascii="Times New Roman" w:hAnsi="Times New Roman" w:cs="Times New Roman"/>
          <w:color w:val="auto"/>
        </w:rPr>
        <w:t>7</w:t>
      </w:r>
      <w:r w:rsidR="00BC4193" w:rsidRPr="002B7512">
        <w:rPr>
          <w:rFonts w:ascii="Times New Roman" w:hAnsi="Times New Roman" w:cs="Times New Roman"/>
          <w:color w:val="auto"/>
        </w:rPr>
        <w:t>. Формы промежуточной аттестации (по итогам практики)</w:t>
      </w:r>
      <w:bookmarkEnd w:id="7"/>
    </w:p>
    <w:p w:rsidR="00C52C00" w:rsidRDefault="00C52C00" w:rsidP="00F36C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193" w:rsidRPr="002B7512" w:rsidRDefault="00BC4193" w:rsidP="00F36C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Аттестация по итогам практики проводится на основании оформленного отчета.</w:t>
      </w:r>
    </w:p>
    <w:p w:rsidR="00BC4193" w:rsidRPr="002B7512" w:rsidRDefault="00BC4193" w:rsidP="00F36C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 xml:space="preserve">По результатам преддипломной практики студенты магистратуры представляют к </w:t>
      </w:r>
      <w:r w:rsidR="00F36C9C" w:rsidRPr="002B7512">
        <w:rPr>
          <w:rFonts w:ascii="Times New Roman" w:hAnsi="Times New Roman" w:cs="Times New Roman"/>
          <w:sz w:val="28"/>
          <w:szCs w:val="28"/>
        </w:rPr>
        <w:t>печати,</w:t>
      </w:r>
      <w:r w:rsidRPr="002B7512">
        <w:rPr>
          <w:rFonts w:ascii="Times New Roman" w:hAnsi="Times New Roman" w:cs="Times New Roman"/>
          <w:sz w:val="28"/>
          <w:szCs w:val="28"/>
        </w:rPr>
        <w:t xml:space="preserve"> подготовленные ими статьи, готовят выступления на научные и научно-практические конференции и семинары.</w:t>
      </w:r>
    </w:p>
    <w:p w:rsidR="00BC4193" w:rsidRPr="002B7512" w:rsidRDefault="00BC4193" w:rsidP="00F3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Отсутствие отчета и</w:t>
      </w:r>
      <w:r w:rsidR="00F36C9C">
        <w:rPr>
          <w:rFonts w:ascii="Times New Roman" w:hAnsi="Times New Roman" w:cs="Times New Roman"/>
          <w:sz w:val="28"/>
          <w:szCs w:val="28"/>
        </w:rPr>
        <w:t xml:space="preserve"> </w:t>
      </w:r>
      <w:r w:rsidRPr="002B7512">
        <w:rPr>
          <w:rFonts w:ascii="Times New Roman" w:hAnsi="Times New Roman" w:cs="Times New Roman"/>
          <w:sz w:val="28"/>
          <w:szCs w:val="28"/>
        </w:rPr>
        <w:t xml:space="preserve">(или) получение незачета по итогам практики считается академической задолженностью, которую необходимо ликвидировать для получения допуска к защите магистерской диссертации. </w:t>
      </w:r>
    </w:p>
    <w:p w:rsidR="0077037E" w:rsidRPr="002B7512" w:rsidRDefault="0077037E" w:rsidP="00F36C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Аттестация по итогам практики проводится на основании оформленного отчета и отзыва научного руководителя практики (Таблица 2).</w:t>
      </w:r>
    </w:p>
    <w:p w:rsidR="0077037E" w:rsidRPr="002B7512" w:rsidRDefault="0077037E" w:rsidP="00EB1C31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>Таблица 2.</w:t>
      </w:r>
    </w:p>
    <w:p w:rsidR="0077037E" w:rsidRPr="002B7512" w:rsidRDefault="0077037E" w:rsidP="00C52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lastRenderedPageBreak/>
        <w:t>Оценочный фонд</w:t>
      </w:r>
    </w:p>
    <w:p w:rsidR="0077037E" w:rsidRPr="002B7512" w:rsidRDefault="0077037E" w:rsidP="00F3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 xml:space="preserve"> По результатам представленного отчета выставляется оценка: «</w:t>
      </w:r>
      <w:r w:rsidR="00B909C4" w:rsidRPr="002B7512">
        <w:rPr>
          <w:rFonts w:ascii="Times New Roman" w:hAnsi="Times New Roman" w:cs="Times New Roman"/>
          <w:sz w:val="28"/>
          <w:szCs w:val="28"/>
        </w:rPr>
        <w:t>зачет</w:t>
      </w:r>
      <w:r w:rsidRPr="002B7512">
        <w:rPr>
          <w:rFonts w:ascii="Times New Roman" w:hAnsi="Times New Roman" w:cs="Times New Roman"/>
          <w:sz w:val="28"/>
          <w:szCs w:val="28"/>
        </w:rPr>
        <w:t>», «</w:t>
      </w:r>
      <w:r w:rsidR="00B909C4" w:rsidRPr="002B7512">
        <w:rPr>
          <w:rFonts w:ascii="Times New Roman" w:hAnsi="Times New Roman" w:cs="Times New Roman"/>
          <w:sz w:val="28"/>
          <w:szCs w:val="28"/>
        </w:rPr>
        <w:t>незачет»</w:t>
      </w:r>
      <w:r w:rsidRPr="002B7512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3078"/>
        <w:gridCol w:w="6209"/>
      </w:tblGrid>
      <w:tr w:rsidR="0077037E" w:rsidRPr="002B7512" w:rsidTr="00B909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7E" w:rsidRPr="002B7512" w:rsidRDefault="0077037E" w:rsidP="00F36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12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7E" w:rsidRPr="002B7512" w:rsidRDefault="0077037E" w:rsidP="00F36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12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77037E" w:rsidRPr="002B7512" w:rsidTr="00B909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7E" w:rsidRPr="002B7512" w:rsidRDefault="0077037E" w:rsidP="00F36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09C4" w:rsidRPr="002B7512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Pr="002B75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7E" w:rsidRPr="002B7512" w:rsidRDefault="0077037E" w:rsidP="00F36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12">
              <w:rPr>
                <w:rFonts w:ascii="Times New Roman" w:hAnsi="Times New Roman" w:cs="Times New Roman"/>
                <w:sz w:val="28"/>
                <w:szCs w:val="28"/>
              </w:rPr>
              <w:t xml:space="preserve">- работа выполнена самостоятельно, носит творческий характер; </w:t>
            </w:r>
          </w:p>
          <w:p w:rsidR="0077037E" w:rsidRPr="002B7512" w:rsidRDefault="0077037E" w:rsidP="00F36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12">
              <w:rPr>
                <w:rFonts w:ascii="Times New Roman" w:hAnsi="Times New Roman" w:cs="Times New Roman"/>
                <w:sz w:val="28"/>
                <w:szCs w:val="28"/>
              </w:rPr>
              <w:t xml:space="preserve">- собран, обобщен и проанализирован достаточный объем нормативных правовых актов, специальной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 </w:t>
            </w:r>
          </w:p>
          <w:p w:rsidR="0077037E" w:rsidRPr="002B7512" w:rsidRDefault="0077037E" w:rsidP="00F36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12">
              <w:rPr>
                <w:rFonts w:ascii="Times New Roman" w:hAnsi="Times New Roman" w:cs="Times New Roman"/>
                <w:sz w:val="28"/>
                <w:szCs w:val="28"/>
              </w:rPr>
              <w:t>- при написании работы выпускником продемонстрирован высокий уровень развития общекультурных и профессиональных компетенций, глубокие теоретические знания и наличие практических навыков;</w:t>
            </w:r>
          </w:p>
          <w:p w:rsidR="0077037E" w:rsidRPr="002B7512" w:rsidRDefault="0077037E" w:rsidP="00F36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12">
              <w:rPr>
                <w:rFonts w:ascii="Times New Roman" w:hAnsi="Times New Roman" w:cs="Times New Roman"/>
                <w:sz w:val="28"/>
                <w:szCs w:val="28"/>
              </w:rPr>
              <w:t xml:space="preserve"> - отчет хорошо оформлен и своевременно представлен на кафедру, полностью соответствует требованиям, предъявляемым к содержанию и оформлению.</w:t>
            </w:r>
          </w:p>
        </w:tc>
      </w:tr>
      <w:tr w:rsidR="0077037E" w:rsidRPr="002B7512" w:rsidTr="00B909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7E" w:rsidRPr="002B7512" w:rsidRDefault="0077037E" w:rsidP="00F36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12">
              <w:rPr>
                <w:rFonts w:ascii="Times New Roman" w:hAnsi="Times New Roman" w:cs="Times New Roman"/>
                <w:sz w:val="28"/>
                <w:szCs w:val="28"/>
              </w:rPr>
              <w:t>«не</w:t>
            </w:r>
            <w:r w:rsidR="00B909C4" w:rsidRPr="002B7512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Pr="002B75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7E" w:rsidRPr="002B7512" w:rsidRDefault="0077037E" w:rsidP="00F36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12">
              <w:rPr>
                <w:rFonts w:ascii="Times New Roman" w:hAnsi="Times New Roman" w:cs="Times New Roman"/>
                <w:sz w:val="28"/>
                <w:szCs w:val="28"/>
              </w:rPr>
              <w:t>- 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77037E" w:rsidRPr="002B7512" w:rsidRDefault="0077037E" w:rsidP="00F36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12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не оригинальна, основана на компиляции публикаций по теме;</w:t>
            </w:r>
          </w:p>
          <w:p w:rsidR="0077037E" w:rsidRPr="002B7512" w:rsidRDefault="0077037E" w:rsidP="00F36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при написании работы выпускником продемонстрирован неудовлетворительный уровень развития общекультурных и профессиональных компетенций; </w:t>
            </w:r>
          </w:p>
          <w:p w:rsidR="0077037E" w:rsidRPr="002B7512" w:rsidRDefault="0077037E" w:rsidP="00F36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12">
              <w:rPr>
                <w:rFonts w:ascii="Times New Roman" w:hAnsi="Times New Roman" w:cs="Times New Roman"/>
                <w:sz w:val="28"/>
                <w:szCs w:val="28"/>
              </w:rPr>
              <w:t>- отчет несвоевременно представлен на кафедру, не в полном объеме по содержанию и оформлению соответствует предъявляемым требованиям.</w:t>
            </w:r>
          </w:p>
        </w:tc>
      </w:tr>
    </w:tbl>
    <w:p w:rsidR="00F36C9C" w:rsidRDefault="00F36C9C" w:rsidP="00F36C9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8" w:name="_Toc498068512"/>
    </w:p>
    <w:p w:rsidR="00BC4193" w:rsidRPr="002B7512" w:rsidRDefault="0077037E" w:rsidP="00F36C9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2B7512">
        <w:rPr>
          <w:rFonts w:ascii="Times New Roman" w:hAnsi="Times New Roman" w:cs="Times New Roman"/>
          <w:color w:val="auto"/>
        </w:rPr>
        <w:t>8</w:t>
      </w:r>
      <w:r w:rsidR="00F36C9C">
        <w:rPr>
          <w:rFonts w:ascii="Times New Roman" w:hAnsi="Times New Roman" w:cs="Times New Roman"/>
          <w:color w:val="auto"/>
        </w:rPr>
        <w:t>.</w:t>
      </w:r>
      <w:r w:rsidR="00BC4193" w:rsidRPr="002B7512">
        <w:rPr>
          <w:rFonts w:ascii="Times New Roman" w:hAnsi="Times New Roman" w:cs="Times New Roman"/>
          <w:color w:val="auto"/>
        </w:rPr>
        <w:t xml:space="preserve"> Учебно-методическое и информационное обеспечение практики</w:t>
      </w:r>
      <w:bookmarkEnd w:id="8"/>
    </w:p>
    <w:p w:rsidR="00BC4193" w:rsidRPr="002B7512" w:rsidRDefault="0077037E" w:rsidP="00F36C9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Cs w:val="24"/>
        </w:rPr>
      </w:pPr>
      <w:bookmarkStart w:id="9" w:name="_Toc498068513"/>
      <w:r w:rsidRPr="002B7512">
        <w:rPr>
          <w:rFonts w:ascii="Times New Roman" w:hAnsi="Times New Roman" w:cs="Times New Roman"/>
          <w:color w:val="auto"/>
          <w:szCs w:val="24"/>
        </w:rPr>
        <w:t>8</w:t>
      </w:r>
      <w:r w:rsidR="00BC4193" w:rsidRPr="002B7512">
        <w:rPr>
          <w:rFonts w:ascii="Times New Roman" w:hAnsi="Times New Roman" w:cs="Times New Roman"/>
          <w:color w:val="auto"/>
          <w:szCs w:val="24"/>
        </w:rPr>
        <w:t>.1. Литература</w:t>
      </w:r>
      <w:bookmarkEnd w:id="9"/>
    </w:p>
    <w:p w:rsidR="00B909C4" w:rsidRPr="002B7512" w:rsidRDefault="00B909C4" w:rsidP="00F36C9C">
      <w:pPr>
        <w:autoSpaceDE w:val="0"/>
        <w:autoSpaceDN w:val="0"/>
        <w:adjustRightInd w:val="0"/>
        <w:spacing w:after="0" w:line="360" w:lineRule="auto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0" w:name="_Toc498064925"/>
      <w:bookmarkStart w:id="11" w:name="_Toc498068514"/>
      <w:r w:rsidRPr="002B751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2B7512">
        <w:rPr>
          <w:rFonts w:ascii="Times New Roman" w:hAnsi="Times New Roman" w:cs="Times New Roman"/>
          <w:bCs/>
          <w:sz w:val="28"/>
          <w:szCs w:val="28"/>
        </w:rPr>
        <w:t>Основы научных исследований (Допущено Советом УМО вузов России по образованию в области менеджмента в качестве учебного пособия по специальности «менеджмент организации».</w:t>
      </w:r>
      <w:proofErr w:type="gramEnd"/>
      <w:r w:rsidRPr="002B7512">
        <w:rPr>
          <w:rFonts w:ascii="Times New Roman" w:hAnsi="Times New Roman" w:cs="Times New Roman"/>
          <w:bCs/>
          <w:sz w:val="28"/>
          <w:szCs w:val="28"/>
        </w:rPr>
        <w:t xml:space="preserve"> – М.: ФОРУМ, ИНФРА-М, 2013. – 269с.</w:t>
      </w:r>
      <w:bookmarkEnd w:id="10"/>
      <w:bookmarkEnd w:id="11"/>
    </w:p>
    <w:p w:rsidR="00BC4193" w:rsidRPr="002B7512" w:rsidRDefault="0077037E" w:rsidP="00F36C9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2" w:name="_Toc498068515"/>
      <w:r w:rsidRPr="002B7512">
        <w:rPr>
          <w:rFonts w:ascii="Times New Roman" w:hAnsi="Times New Roman" w:cs="Times New Roman"/>
          <w:color w:val="auto"/>
        </w:rPr>
        <w:t>8</w:t>
      </w:r>
      <w:r w:rsidR="00BC4193" w:rsidRPr="002B7512">
        <w:rPr>
          <w:rFonts w:ascii="Times New Roman" w:hAnsi="Times New Roman" w:cs="Times New Roman"/>
          <w:color w:val="auto"/>
        </w:rPr>
        <w:t>.2. Программное обеспечение и Интернет ресурсы</w:t>
      </w:r>
      <w:bookmarkEnd w:id="12"/>
    </w:p>
    <w:p w:rsidR="00BC4193" w:rsidRPr="002B7512" w:rsidRDefault="00CF1F90" w:rsidP="00F36C9C">
      <w:pPr>
        <w:pStyle w:val="11"/>
        <w:numPr>
          <w:ilvl w:val="0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hyperlink r:id="rId8" w:history="1">
        <w:r w:rsidR="00BC4193" w:rsidRPr="002B7512">
          <w:rPr>
            <w:rStyle w:val="a7"/>
            <w:sz w:val="28"/>
            <w:szCs w:val="28"/>
          </w:rPr>
          <w:t>http://www.ecsocman.ru/</w:t>
        </w:r>
      </w:hyperlink>
      <w:r w:rsidR="00BC4193" w:rsidRPr="002B7512">
        <w:rPr>
          <w:sz w:val="28"/>
          <w:szCs w:val="28"/>
        </w:rPr>
        <w:t xml:space="preserve"> – Федеральный образовательный портал «Экономика. Социология. Менеджмент».</w:t>
      </w:r>
    </w:p>
    <w:p w:rsidR="00BC4193" w:rsidRPr="002B7512" w:rsidRDefault="00BC4193" w:rsidP="00F36C9C">
      <w:pPr>
        <w:pStyle w:val="11"/>
        <w:numPr>
          <w:ilvl w:val="0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7512">
        <w:rPr>
          <w:sz w:val="28"/>
          <w:szCs w:val="28"/>
        </w:rPr>
        <w:t xml:space="preserve"> </w:t>
      </w:r>
      <w:hyperlink r:id="rId9" w:history="1">
        <w:r w:rsidRPr="002B7512">
          <w:rPr>
            <w:rStyle w:val="a7"/>
            <w:sz w:val="28"/>
            <w:szCs w:val="28"/>
          </w:rPr>
          <w:t>http://www.biblioclub.ru</w:t>
        </w:r>
      </w:hyperlink>
      <w:r w:rsidRPr="002B7512">
        <w:rPr>
          <w:sz w:val="28"/>
          <w:szCs w:val="28"/>
        </w:rPr>
        <w:t xml:space="preserve"> – Электронная библиотечная система «Университетская библиотека онлайн» - обеспечивает доступ к наиболее востребованным материалам - первоисточникам, учебной, научной и художественной литературе ведущих издательств, содержит справочники, словари, энциклопедии.</w:t>
      </w:r>
    </w:p>
    <w:p w:rsidR="00BC4193" w:rsidRPr="002B7512" w:rsidRDefault="00CF1F90" w:rsidP="00F36C9C">
      <w:pPr>
        <w:pStyle w:val="11"/>
        <w:numPr>
          <w:ilvl w:val="0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hyperlink r:id="rId10" w:history="1">
        <w:r w:rsidR="00BC4193" w:rsidRPr="002B7512">
          <w:rPr>
            <w:rStyle w:val="a7"/>
            <w:sz w:val="28"/>
            <w:szCs w:val="28"/>
          </w:rPr>
          <w:t>http://www.grebennikon.ru/</w:t>
        </w:r>
      </w:hyperlink>
      <w:r w:rsidR="00BC4193" w:rsidRPr="002B7512">
        <w:rPr>
          <w:sz w:val="28"/>
          <w:szCs w:val="28"/>
        </w:rPr>
        <w:t xml:space="preserve"> – Электронная библиотека Издательского дома «Гребенников» – содержит полные тексты статей по основным вопросам экономики, менеджмента, маркетинга, финансам и другим дисциплинам.</w:t>
      </w:r>
    </w:p>
    <w:p w:rsidR="00BC4193" w:rsidRPr="002B7512" w:rsidRDefault="00CF1F90" w:rsidP="00F36C9C">
      <w:pPr>
        <w:pStyle w:val="a9"/>
        <w:numPr>
          <w:ilvl w:val="0"/>
          <w:numId w:val="16"/>
        </w:numPr>
        <w:spacing w:before="0"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hyperlink r:id="rId11" w:history="1">
        <w:r w:rsidR="00BC4193" w:rsidRPr="002B7512">
          <w:rPr>
            <w:rStyle w:val="a7"/>
            <w:rFonts w:ascii="Times New Roman" w:hAnsi="Times New Roman"/>
            <w:color w:val="auto"/>
            <w:sz w:val="28"/>
            <w:szCs w:val="28"/>
          </w:rPr>
          <w:t>http://www.krugosvet.ru/</w:t>
        </w:r>
      </w:hyperlink>
      <w:r w:rsidR="00BC4193" w:rsidRPr="002B7512">
        <w:rPr>
          <w:rFonts w:ascii="Times New Roman" w:hAnsi="Times New Roman"/>
          <w:sz w:val="28"/>
          <w:szCs w:val="28"/>
        </w:rPr>
        <w:t xml:space="preserve"> </w:t>
      </w:r>
      <w:r w:rsidR="00BC4193" w:rsidRPr="002B7512">
        <w:rPr>
          <w:rFonts w:ascii="Times New Roman" w:hAnsi="Times New Roman"/>
          <w:color w:val="auto"/>
          <w:sz w:val="28"/>
          <w:szCs w:val="28"/>
        </w:rPr>
        <w:t xml:space="preserve"> –</w:t>
      </w:r>
      <w:r w:rsidR="00BC4193" w:rsidRPr="002B751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BC4193" w:rsidRPr="002B7512">
        <w:rPr>
          <w:rFonts w:ascii="Times New Roman" w:hAnsi="Times New Roman"/>
          <w:color w:val="auto"/>
          <w:sz w:val="28"/>
          <w:szCs w:val="28"/>
          <w:lang w:eastAsia="en-US"/>
        </w:rPr>
        <w:t>Онлайн</w:t>
      </w:r>
      <w:proofErr w:type="spellEnd"/>
      <w:r w:rsidR="00BC4193" w:rsidRPr="002B7512">
        <w:rPr>
          <w:rFonts w:ascii="Times New Roman" w:hAnsi="Times New Roman"/>
          <w:color w:val="auto"/>
          <w:sz w:val="28"/>
          <w:szCs w:val="28"/>
          <w:lang w:eastAsia="en-US"/>
        </w:rPr>
        <w:t xml:space="preserve"> Энциклопедия «</w:t>
      </w:r>
      <w:proofErr w:type="spellStart"/>
      <w:r w:rsidR="00BC4193" w:rsidRPr="002B7512">
        <w:rPr>
          <w:rFonts w:ascii="Times New Roman" w:hAnsi="Times New Roman"/>
          <w:color w:val="auto"/>
          <w:sz w:val="28"/>
          <w:szCs w:val="28"/>
          <w:lang w:eastAsia="en-US"/>
        </w:rPr>
        <w:t>Кругосвет</w:t>
      </w:r>
      <w:proofErr w:type="spellEnd"/>
      <w:r w:rsidR="00BC4193" w:rsidRPr="002B7512">
        <w:rPr>
          <w:rFonts w:ascii="Times New Roman" w:hAnsi="Times New Roman"/>
          <w:color w:val="auto"/>
          <w:sz w:val="28"/>
          <w:szCs w:val="28"/>
          <w:lang w:eastAsia="en-US"/>
        </w:rPr>
        <w:t>»</w:t>
      </w:r>
      <w:r w:rsidR="00BC4193" w:rsidRPr="002B7512">
        <w:rPr>
          <w:rFonts w:ascii="Times New Roman" w:hAnsi="Times New Roman"/>
          <w:color w:val="auto"/>
          <w:sz w:val="28"/>
          <w:szCs w:val="28"/>
        </w:rPr>
        <w:t xml:space="preserve"> – 215 000 статей по темам</w:t>
      </w:r>
      <w:proofErr w:type="gramStart"/>
      <w:r w:rsidR="00BC4193" w:rsidRPr="002B7512">
        <w:rPr>
          <w:rFonts w:ascii="Times New Roman" w:hAnsi="Times New Roman"/>
          <w:color w:val="auto"/>
          <w:sz w:val="28"/>
          <w:szCs w:val="28"/>
        </w:rPr>
        <w:t xml:space="preserve"> :</w:t>
      </w:r>
      <w:proofErr w:type="gramEnd"/>
      <w:r w:rsidR="00BC4193" w:rsidRPr="002B7512">
        <w:rPr>
          <w:rFonts w:ascii="Times New Roman" w:hAnsi="Times New Roman"/>
          <w:color w:val="auto"/>
          <w:sz w:val="28"/>
          <w:szCs w:val="28"/>
        </w:rPr>
        <w:t xml:space="preserve"> Экономика и право, </w:t>
      </w:r>
      <w:proofErr w:type="gramStart"/>
      <w:r w:rsidR="00BC4193" w:rsidRPr="002B7512">
        <w:rPr>
          <w:rFonts w:ascii="Times New Roman" w:hAnsi="Times New Roman"/>
          <w:color w:val="auto"/>
          <w:sz w:val="28"/>
          <w:szCs w:val="28"/>
        </w:rPr>
        <w:t>Психология</w:t>
      </w:r>
      <w:proofErr w:type="gramEnd"/>
      <w:r w:rsidR="00BC4193" w:rsidRPr="002B7512">
        <w:rPr>
          <w:rFonts w:ascii="Times New Roman" w:hAnsi="Times New Roman"/>
          <w:color w:val="auto"/>
          <w:sz w:val="28"/>
          <w:szCs w:val="28"/>
        </w:rPr>
        <w:t xml:space="preserve"> и педагогика, Социология, Философия, Религия, Государство и политика и др.</w:t>
      </w:r>
    </w:p>
    <w:p w:rsidR="00BC4193" w:rsidRPr="002B7512" w:rsidRDefault="00CF1F90" w:rsidP="00F36C9C">
      <w:pPr>
        <w:pStyle w:val="a9"/>
        <w:numPr>
          <w:ilvl w:val="0"/>
          <w:numId w:val="16"/>
        </w:numPr>
        <w:spacing w:before="0"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hyperlink r:id="rId12" w:history="1">
        <w:r w:rsidR="00BC4193" w:rsidRPr="002B7512">
          <w:rPr>
            <w:rStyle w:val="a7"/>
            <w:rFonts w:ascii="Times New Roman" w:hAnsi="Times New Roman"/>
            <w:color w:val="auto"/>
            <w:sz w:val="28"/>
            <w:szCs w:val="28"/>
          </w:rPr>
          <w:t>http://www.elibrary.ru/</w:t>
        </w:r>
      </w:hyperlink>
      <w:r w:rsidR="00BC4193" w:rsidRPr="002B7512">
        <w:rPr>
          <w:rFonts w:ascii="Times New Roman" w:hAnsi="Times New Roman"/>
          <w:color w:val="auto"/>
          <w:sz w:val="28"/>
          <w:szCs w:val="28"/>
        </w:rPr>
        <w:t xml:space="preserve"> – Научная </w:t>
      </w:r>
      <w:r w:rsidR="00BC4193" w:rsidRPr="002B7512">
        <w:rPr>
          <w:rStyle w:val="a7"/>
          <w:rFonts w:ascii="Times New Roman" w:hAnsi="Times New Roman"/>
          <w:color w:val="auto"/>
          <w:sz w:val="28"/>
          <w:szCs w:val="28"/>
        </w:rPr>
        <w:t>электронная</w:t>
      </w:r>
      <w:r w:rsidR="00BC4193" w:rsidRPr="002B7512">
        <w:rPr>
          <w:rFonts w:ascii="Times New Roman" w:hAnsi="Times New Roman"/>
          <w:color w:val="auto"/>
          <w:sz w:val="28"/>
          <w:szCs w:val="28"/>
        </w:rPr>
        <w:t xml:space="preserve"> библиотека – содержит более 12 миллионов научных публикаций, представлено 1594 российских журналов, из них</w:t>
      </w:r>
      <w:r w:rsidR="00BC4193" w:rsidRPr="002B7512">
        <w:rPr>
          <w:rFonts w:ascii="Times New Roman" w:hAnsi="Times New Roman"/>
          <w:bCs/>
          <w:color w:val="auto"/>
          <w:sz w:val="28"/>
          <w:szCs w:val="28"/>
        </w:rPr>
        <w:t xml:space="preserve"> в открытом доступе</w:t>
      </w:r>
      <w:r w:rsidR="00BC4193" w:rsidRPr="002B7512">
        <w:rPr>
          <w:rFonts w:ascii="Times New Roman" w:hAnsi="Times New Roman"/>
          <w:color w:val="auto"/>
          <w:sz w:val="28"/>
          <w:szCs w:val="28"/>
        </w:rPr>
        <w:t xml:space="preserve"> –</w:t>
      </w:r>
      <w:r w:rsidR="00BC4193" w:rsidRPr="002B7512">
        <w:rPr>
          <w:rFonts w:ascii="Times New Roman" w:hAnsi="Times New Roman"/>
          <w:bCs/>
          <w:color w:val="auto"/>
          <w:sz w:val="28"/>
          <w:szCs w:val="28"/>
        </w:rPr>
        <w:t>-</w:t>
      </w:r>
      <w:r w:rsidR="00BC4193" w:rsidRPr="002B7512">
        <w:rPr>
          <w:rFonts w:ascii="Times New Roman" w:hAnsi="Times New Roman"/>
          <w:color w:val="auto"/>
          <w:sz w:val="28"/>
          <w:szCs w:val="28"/>
        </w:rPr>
        <w:t xml:space="preserve"> 744.</w:t>
      </w:r>
    </w:p>
    <w:p w:rsidR="00BC4193" w:rsidRPr="002B7512" w:rsidRDefault="00CF1F90" w:rsidP="00F36C9C">
      <w:pPr>
        <w:pStyle w:val="11"/>
        <w:numPr>
          <w:ilvl w:val="0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hyperlink r:id="rId13" w:history="1">
        <w:r w:rsidR="00BC4193" w:rsidRPr="002B7512">
          <w:rPr>
            <w:rStyle w:val="a7"/>
            <w:sz w:val="28"/>
            <w:szCs w:val="28"/>
          </w:rPr>
          <w:t>http://www.ebiblioteka.ru/–</w:t>
        </w:r>
      </w:hyperlink>
      <w:r w:rsidR="00BC4193" w:rsidRPr="002B7512">
        <w:rPr>
          <w:sz w:val="28"/>
          <w:szCs w:val="28"/>
        </w:rPr>
        <w:t xml:space="preserve"> Универсальные базы данных изданий России и стран СНГ</w:t>
      </w:r>
      <w:proofErr w:type="gramStart"/>
      <w:r w:rsidR="00BC4193" w:rsidRPr="002B7512">
        <w:rPr>
          <w:sz w:val="28"/>
          <w:szCs w:val="28"/>
        </w:rPr>
        <w:t>–</w:t>
      </w:r>
      <w:r w:rsidR="00BC4193" w:rsidRPr="002B7512">
        <w:rPr>
          <w:bCs/>
          <w:sz w:val="28"/>
          <w:szCs w:val="28"/>
        </w:rPr>
        <w:t>-</w:t>
      </w:r>
      <w:proofErr w:type="gramEnd"/>
      <w:r w:rsidR="00BC4193" w:rsidRPr="002B7512">
        <w:rPr>
          <w:sz w:val="28"/>
          <w:szCs w:val="28"/>
        </w:rPr>
        <w:t xml:space="preserve"> содержат полные тексты статей из журналов по вопросам экономики и финансов, издания по общественным и гуманитарным наукам, официальные издания органов государственной власти РФ, Вестники Московского государственного университета и т.д..</w:t>
      </w:r>
    </w:p>
    <w:p w:rsidR="00BC4193" w:rsidRPr="002B7512" w:rsidRDefault="00CF1F90" w:rsidP="00F36C9C">
      <w:pPr>
        <w:pStyle w:val="a9"/>
        <w:numPr>
          <w:ilvl w:val="0"/>
          <w:numId w:val="16"/>
        </w:numPr>
        <w:spacing w:before="0"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hyperlink r:id="rId14" w:history="1">
        <w:r w:rsidR="00BC4193" w:rsidRPr="002B7512">
          <w:rPr>
            <w:rStyle w:val="a7"/>
            <w:rFonts w:ascii="Times New Roman" w:hAnsi="Times New Roman"/>
            <w:color w:val="auto"/>
            <w:sz w:val="28"/>
            <w:szCs w:val="28"/>
          </w:rPr>
          <w:t>http://www.aup.ru/</w:t>
        </w:r>
      </w:hyperlink>
      <w:r w:rsidR="00BC4193" w:rsidRPr="002B7512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BC4193" w:rsidRPr="002B7512">
        <w:rPr>
          <w:rFonts w:ascii="Times New Roman" w:hAnsi="Times New Roman"/>
          <w:color w:val="auto"/>
          <w:sz w:val="28"/>
          <w:szCs w:val="28"/>
          <w:lang w:eastAsia="en-US"/>
        </w:rPr>
        <w:t>Административно-управленческий портал.</w:t>
      </w:r>
    </w:p>
    <w:p w:rsidR="00BC4193" w:rsidRPr="002B7512" w:rsidRDefault="00CF1F90" w:rsidP="00F36C9C">
      <w:pPr>
        <w:pStyle w:val="a9"/>
        <w:numPr>
          <w:ilvl w:val="0"/>
          <w:numId w:val="16"/>
        </w:numPr>
        <w:spacing w:before="0" w:line="360" w:lineRule="auto"/>
        <w:ind w:left="0" w:firstLine="709"/>
        <w:rPr>
          <w:rFonts w:ascii="Times New Roman" w:hAnsi="Times New Roman"/>
          <w:b/>
          <w:color w:val="auto"/>
          <w:sz w:val="28"/>
          <w:szCs w:val="28"/>
        </w:rPr>
      </w:pPr>
      <w:hyperlink r:id="rId15" w:history="1">
        <w:r w:rsidR="00BC4193" w:rsidRPr="002B7512">
          <w:rPr>
            <w:rStyle w:val="a7"/>
            <w:rFonts w:ascii="Times New Roman" w:hAnsi="Times New Roman"/>
            <w:sz w:val="28"/>
            <w:szCs w:val="28"/>
          </w:rPr>
          <w:t>http://eup.ru/ –</w:t>
        </w:r>
      </w:hyperlink>
      <w:r w:rsidR="00BC4193" w:rsidRPr="002B75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C4193" w:rsidRPr="002B7512">
        <w:rPr>
          <w:rStyle w:val="a8"/>
          <w:rFonts w:ascii="Times New Roman" w:hAnsi="Times New Roman"/>
          <w:bCs/>
          <w:color w:val="auto"/>
          <w:sz w:val="28"/>
          <w:szCs w:val="28"/>
        </w:rPr>
        <w:t>Библиотека экономической и управленческой литературы.</w:t>
      </w:r>
    </w:p>
    <w:p w:rsidR="00BC4193" w:rsidRPr="002B7512" w:rsidRDefault="00CF1F90" w:rsidP="00F36C9C">
      <w:pPr>
        <w:pStyle w:val="11"/>
        <w:numPr>
          <w:ilvl w:val="0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  <w:lang w:eastAsia="ru-RU"/>
        </w:rPr>
      </w:pPr>
      <w:hyperlink r:id="rId16" w:history="1">
        <w:r w:rsidR="00BC4193" w:rsidRPr="002B7512">
          <w:rPr>
            <w:rStyle w:val="a7"/>
            <w:sz w:val="28"/>
            <w:szCs w:val="28"/>
            <w:lang w:eastAsia="ru-RU"/>
          </w:rPr>
          <w:t>http://sci-lib.com/</w:t>
        </w:r>
      </w:hyperlink>
      <w:r w:rsidR="00BC4193" w:rsidRPr="002B7512">
        <w:rPr>
          <w:sz w:val="28"/>
          <w:szCs w:val="28"/>
          <w:lang w:eastAsia="ru-RU"/>
        </w:rPr>
        <w:t xml:space="preserve"> - Большая научная библиотека.</w:t>
      </w:r>
    </w:p>
    <w:p w:rsidR="00BC4193" w:rsidRPr="002B7512" w:rsidRDefault="00CF1F90" w:rsidP="00F36C9C">
      <w:pPr>
        <w:pStyle w:val="11"/>
        <w:numPr>
          <w:ilvl w:val="0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  <w:lang w:eastAsia="ru-RU"/>
        </w:rPr>
      </w:pPr>
      <w:hyperlink r:id="rId17" w:history="1">
        <w:r w:rsidR="00BC4193" w:rsidRPr="002B7512">
          <w:rPr>
            <w:rStyle w:val="a7"/>
            <w:sz w:val="28"/>
            <w:szCs w:val="28"/>
            <w:lang w:eastAsia="ru-RU"/>
          </w:rPr>
          <w:t>http://www.rusrev.org</w:t>
        </w:r>
      </w:hyperlink>
      <w:r w:rsidR="00BC4193" w:rsidRPr="002B7512">
        <w:rPr>
          <w:sz w:val="28"/>
          <w:szCs w:val="28"/>
          <w:lang w:eastAsia="ru-RU"/>
        </w:rPr>
        <w:t xml:space="preserve">/ - " Российское экспертное обозрение" </w:t>
      </w:r>
    </w:p>
    <w:p w:rsidR="00BC4193" w:rsidRPr="002B7512" w:rsidRDefault="00CF1F90" w:rsidP="00F36C9C">
      <w:pPr>
        <w:pStyle w:val="11"/>
        <w:numPr>
          <w:ilvl w:val="0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  <w:lang w:eastAsia="ru-RU"/>
        </w:rPr>
      </w:pPr>
      <w:hyperlink r:id="rId18" w:history="1">
        <w:r w:rsidR="00BC4193" w:rsidRPr="002B7512">
          <w:rPr>
            <w:rStyle w:val="a7"/>
            <w:sz w:val="28"/>
            <w:szCs w:val="28"/>
            <w:lang w:eastAsia="ru-RU"/>
          </w:rPr>
          <w:t>http://stat.hse.ru/</w:t>
        </w:r>
      </w:hyperlink>
      <w:r w:rsidR="00BC4193" w:rsidRPr="002B7512">
        <w:rPr>
          <w:sz w:val="28"/>
          <w:szCs w:val="28"/>
          <w:lang w:eastAsia="ru-RU"/>
        </w:rPr>
        <w:t xml:space="preserve"> - База данных статистики по экономике и демографии РФ - Центр анализа данных Высшей школы экономики. </w:t>
      </w:r>
    </w:p>
    <w:p w:rsidR="00BC4193" w:rsidRPr="002B7512" w:rsidRDefault="00CF1F90" w:rsidP="00F36C9C">
      <w:pPr>
        <w:pStyle w:val="11"/>
        <w:numPr>
          <w:ilvl w:val="0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  <w:lang w:eastAsia="ru-RU"/>
        </w:rPr>
      </w:pPr>
      <w:hyperlink r:id="rId19" w:history="1">
        <w:r w:rsidR="00BC4193" w:rsidRPr="002B7512">
          <w:rPr>
            <w:rStyle w:val="a7"/>
            <w:sz w:val="28"/>
            <w:szCs w:val="28"/>
            <w:lang w:eastAsia="ru-RU"/>
          </w:rPr>
          <w:t>http://www.ptpu.ru</w:t>
        </w:r>
      </w:hyperlink>
      <w:r w:rsidR="00BC4193" w:rsidRPr="002B7512">
        <w:rPr>
          <w:sz w:val="28"/>
          <w:szCs w:val="28"/>
          <w:lang w:eastAsia="ru-RU"/>
        </w:rPr>
        <w:t xml:space="preserve"> - " Проблемы теории и практики управления", электронный журнал.</w:t>
      </w:r>
    </w:p>
    <w:p w:rsidR="00BC4193" w:rsidRPr="002B7512" w:rsidRDefault="00CF1F90" w:rsidP="00F36C9C">
      <w:pPr>
        <w:pStyle w:val="11"/>
        <w:numPr>
          <w:ilvl w:val="0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  <w:lang w:eastAsia="ru-RU"/>
        </w:rPr>
      </w:pPr>
      <w:hyperlink r:id="rId20" w:history="1">
        <w:r w:rsidR="00BC4193" w:rsidRPr="002B7512">
          <w:rPr>
            <w:rStyle w:val="a7"/>
            <w:sz w:val="28"/>
            <w:szCs w:val="28"/>
            <w:lang w:eastAsia="ru-RU"/>
          </w:rPr>
          <w:t>http://www.ecsoc.msses.ru</w:t>
        </w:r>
      </w:hyperlink>
      <w:r w:rsidR="00BC4193" w:rsidRPr="002B7512">
        <w:rPr>
          <w:sz w:val="28"/>
          <w:szCs w:val="28"/>
          <w:lang w:eastAsia="ru-RU"/>
        </w:rPr>
        <w:t xml:space="preserve"> - " Экономическая социология", электронный журнал. Архив отечественных и зарубежных журналов по экономике, социологии и менеджменту. </w:t>
      </w:r>
    </w:p>
    <w:p w:rsidR="00BC4193" w:rsidRPr="002B7512" w:rsidRDefault="00CF1F90" w:rsidP="00F36C9C">
      <w:pPr>
        <w:pStyle w:val="11"/>
        <w:numPr>
          <w:ilvl w:val="0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  <w:lang w:eastAsia="ru-RU"/>
        </w:rPr>
      </w:pPr>
      <w:hyperlink r:id="rId21" w:history="1">
        <w:r w:rsidR="00BC4193" w:rsidRPr="002B7512">
          <w:rPr>
            <w:rStyle w:val="a7"/>
            <w:sz w:val="28"/>
            <w:szCs w:val="28"/>
            <w:lang w:val="en-US" w:eastAsia="ru-RU"/>
          </w:rPr>
          <w:t>www</w:t>
        </w:r>
        <w:r w:rsidR="00BC4193" w:rsidRPr="002B7512">
          <w:rPr>
            <w:rStyle w:val="a7"/>
            <w:sz w:val="28"/>
            <w:szCs w:val="28"/>
            <w:lang w:eastAsia="ru-RU"/>
          </w:rPr>
          <w:t>.</w:t>
        </w:r>
        <w:proofErr w:type="spellStart"/>
        <w:r w:rsidR="00BC4193" w:rsidRPr="002B7512">
          <w:rPr>
            <w:rStyle w:val="a7"/>
            <w:sz w:val="28"/>
            <w:szCs w:val="28"/>
            <w:lang w:val="en-US" w:eastAsia="ru-RU"/>
          </w:rPr>
          <w:t>dis</w:t>
        </w:r>
        <w:proofErr w:type="spellEnd"/>
        <w:r w:rsidR="00BC4193" w:rsidRPr="002B7512">
          <w:rPr>
            <w:rStyle w:val="a7"/>
            <w:sz w:val="28"/>
            <w:szCs w:val="28"/>
            <w:lang w:eastAsia="ru-RU"/>
          </w:rPr>
          <w:t>.</w:t>
        </w:r>
        <w:proofErr w:type="spellStart"/>
        <w:r w:rsidR="00BC4193" w:rsidRPr="002B7512">
          <w:rPr>
            <w:rStyle w:val="a7"/>
            <w:sz w:val="28"/>
            <w:szCs w:val="28"/>
            <w:lang w:val="en-US" w:eastAsia="ru-RU"/>
          </w:rPr>
          <w:t>ru</w:t>
        </w:r>
        <w:proofErr w:type="spellEnd"/>
      </w:hyperlink>
      <w:r w:rsidR="00BC4193" w:rsidRPr="002B7512">
        <w:rPr>
          <w:sz w:val="28"/>
          <w:szCs w:val="28"/>
          <w:lang w:eastAsia="ru-RU"/>
        </w:rPr>
        <w:t xml:space="preserve"> – сайт издательства «Дело и сервис», содержит полнотекстовые версии статей по менеджменту, маркетингу, экономике, туризму.</w:t>
      </w:r>
    </w:p>
    <w:p w:rsidR="00BC4193" w:rsidRPr="002B7512" w:rsidRDefault="00CF1F90" w:rsidP="00F36C9C">
      <w:pPr>
        <w:pStyle w:val="11"/>
        <w:numPr>
          <w:ilvl w:val="0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  <w:lang w:eastAsia="ru-RU"/>
        </w:rPr>
      </w:pPr>
      <w:hyperlink r:id="rId22" w:history="1">
        <w:r w:rsidR="00BC4193" w:rsidRPr="002B7512">
          <w:rPr>
            <w:rStyle w:val="a7"/>
            <w:sz w:val="28"/>
            <w:szCs w:val="28"/>
            <w:lang w:val="en-US" w:eastAsia="ru-RU"/>
          </w:rPr>
          <w:t>www</w:t>
        </w:r>
        <w:r w:rsidR="00BC4193" w:rsidRPr="002B7512">
          <w:rPr>
            <w:rStyle w:val="a7"/>
            <w:sz w:val="28"/>
            <w:szCs w:val="28"/>
            <w:lang w:eastAsia="ru-RU"/>
          </w:rPr>
          <w:t>.</w:t>
        </w:r>
        <w:proofErr w:type="spellStart"/>
        <w:r w:rsidR="00BC4193" w:rsidRPr="002B7512">
          <w:rPr>
            <w:rStyle w:val="a7"/>
            <w:sz w:val="28"/>
            <w:szCs w:val="28"/>
            <w:lang w:val="en-US" w:eastAsia="ru-RU"/>
          </w:rPr>
          <w:t>rjm</w:t>
        </w:r>
        <w:proofErr w:type="spellEnd"/>
        <w:r w:rsidR="00BC4193" w:rsidRPr="002B7512">
          <w:rPr>
            <w:rStyle w:val="a7"/>
            <w:sz w:val="28"/>
            <w:szCs w:val="28"/>
            <w:lang w:eastAsia="ru-RU"/>
          </w:rPr>
          <w:t>.</w:t>
        </w:r>
        <w:proofErr w:type="spellStart"/>
        <w:r w:rsidR="00BC4193" w:rsidRPr="002B7512">
          <w:rPr>
            <w:rStyle w:val="a7"/>
            <w:sz w:val="28"/>
            <w:szCs w:val="28"/>
            <w:lang w:val="en-US" w:eastAsia="ru-RU"/>
          </w:rPr>
          <w:t>ru</w:t>
        </w:r>
        <w:proofErr w:type="spellEnd"/>
      </w:hyperlink>
      <w:r w:rsidR="00BC4193" w:rsidRPr="002B7512">
        <w:rPr>
          <w:sz w:val="28"/>
          <w:szCs w:val="28"/>
          <w:lang w:eastAsia="ru-RU"/>
        </w:rPr>
        <w:t xml:space="preserve"> – сайт журнала «Российский журнал менеджмента», ведущего рецензируемого российского издания. Имеется доступ к полнотекстовым статьям.</w:t>
      </w:r>
    </w:p>
    <w:p w:rsidR="00BC4193" w:rsidRPr="002B7512" w:rsidRDefault="00CF1F90" w:rsidP="00F36C9C">
      <w:pPr>
        <w:pStyle w:val="11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hyperlink r:id="rId23" w:history="1">
        <w:r w:rsidR="00BC4193" w:rsidRPr="002B7512">
          <w:rPr>
            <w:rStyle w:val="a7"/>
            <w:sz w:val="28"/>
            <w:szCs w:val="28"/>
            <w:lang w:val="en-US" w:eastAsia="ru-RU"/>
          </w:rPr>
          <w:t>www</w:t>
        </w:r>
        <w:r w:rsidR="00BC4193" w:rsidRPr="002B7512">
          <w:rPr>
            <w:rStyle w:val="a7"/>
            <w:sz w:val="28"/>
            <w:szCs w:val="28"/>
            <w:lang w:eastAsia="ru-RU"/>
          </w:rPr>
          <w:t>.</w:t>
        </w:r>
        <w:proofErr w:type="spellStart"/>
        <w:r w:rsidR="00BC4193" w:rsidRPr="002B7512">
          <w:rPr>
            <w:rStyle w:val="a7"/>
            <w:sz w:val="28"/>
            <w:szCs w:val="28"/>
            <w:lang w:val="en-US" w:eastAsia="ru-RU"/>
          </w:rPr>
          <w:t>rsl</w:t>
        </w:r>
        <w:proofErr w:type="spellEnd"/>
        <w:r w:rsidR="00BC4193" w:rsidRPr="002B7512">
          <w:rPr>
            <w:rStyle w:val="a7"/>
            <w:sz w:val="28"/>
            <w:szCs w:val="28"/>
            <w:lang w:eastAsia="ru-RU"/>
          </w:rPr>
          <w:t>.</w:t>
        </w:r>
        <w:proofErr w:type="spellStart"/>
        <w:r w:rsidR="00BC4193" w:rsidRPr="002B7512">
          <w:rPr>
            <w:rStyle w:val="a7"/>
            <w:sz w:val="28"/>
            <w:szCs w:val="28"/>
            <w:lang w:val="en-US" w:eastAsia="ru-RU"/>
          </w:rPr>
          <w:t>ru</w:t>
        </w:r>
        <w:proofErr w:type="spellEnd"/>
      </w:hyperlink>
      <w:r w:rsidR="00BC4193" w:rsidRPr="002B7512">
        <w:rPr>
          <w:sz w:val="28"/>
          <w:szCs w:val="28"/>
          <w:lang w:eastAsia="ru-RU"/>
        </w:rPr>
        <w:t xml:space="preserve"> – сайт Российской государственной библиотеки. Через сайт можно получить соответствующие ссылки на требуемые учебники, монографии, диссертации и статьи.</w:t>
      </w:r>
    </w:p>
    <w:p w:rsidR="00BC4193" w:rsidRPr="002B7512" w:rsidRDefault="0077037E" w:rsidP="001C40D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_Toc498068516"/>
      <w:r w:rsidRPr="002B7512">
        <w:rPr>
          <w:rFonts w:ascii="Times New Roman" w:hAnsi="Times New Roman" w:cs="Times New Roman"/>
          <w:color w:val="auto"/>
        </w:rPr>
        <w:lastRenderedPageBreak/>
        <w:t>9</w:t>
      </w:r>
      <w:r w:rsidR="00BC4193" w:rsidRPr="002B7512">
        <w:rPr>
          <w:rFonts w:ascii="Times New Roman" w:hAnsi="Times New Roman" w:cs="Times New Roman"/>
          <w:color w:val="auto"/>
        </w:rPr>
        <w:t>. Материально-техническое обеспечение научно-исследовательской практики</w:t>
      </w:r>
      <w:bookmarkEnd w:id="13"/>
    </w:p>
    <w:p w:rsidR="00BC4193" w:rsidRPr="002B7512" w:rsidRDefault="00BC4193" w:rsidP="00F3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512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 w:rsidR="0077037E" w:rsidRPr="002B7512">
        <w:rPr>
          <w:rFonts w:ascii="Times New Roman" w:hAnsi="Times New Roman" w:cs="Times New Roman"/>
          <w:sz w:val="28"/>
          <w:szCs w:val="28"/>
        </w:rPr>
        <w:t xml:space="preserve">магистрантов </w:t>
      </w:r>
      <w:r w:rsidRPr="002B7512">
        <w:rPr>
          <w:rFonts w:ascii="Times New Roman" w:hAnsi="Times New Roman" w:cs="Times New Roman"/>
          <w:sz w:val="28"/>
          <w:szCs w:val="28"/>
        </w:rPr>
        <w:t>имеются необходимые для занятий лекционные аудитории, помещения для проведения семинарских и практических занятий (оборудованные учебной мебелью), ноутбук и проектор для проведения занятий, компьютеры с доступом в Интернет, доступ к справочным системам (СПС «Гарант», СПС «Консультант Плюс»); учебники, учебно-методические издания, научные труды и периодические издания по психологии и педагогике высшей школы;</w:t>
      </w:r>
      <w:proofErr w:type="gramEnd"/>
      <w:r w:rsidRPr="002B7512">
        <w:rPr>
          <w:rFonts w:ascii="Times New Roman" w:hAnsi="Times New Roman" w:cs="Times New Roman"/>
          <w:sz w:val="28"/>
          <w:szCs w:val="28"/>
        </w:rPr>
        <w:t xml:space="preserve"> нормативно-правовые акты; локальные нормативные акты организации.</w:t>
      </w:r>
    </w:p>
    <w:p w:rsidR="00BC4193" w:rsidRPr="002B7512" w:rsidRDefault="00BC4193" w:rsidP="00F36C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2">
        <w:rPr>
          <w:rFonts w:ascii="Times New Roman" w:hAnsi="Times New Roman" w:cs="Times New Roman"/>
          <w:sz w:val="28"/>
          <w:szCs w:val="28"/>
        </w:rPr>
        <w:t xml:space="preserve">Для прохождения практики и подготовки полноценного отчета студент магистратуры обеспечивается доступам к электронным базам данных (ресурсы удаленного доступа библиотеки). </w:t>
      </w:r>
    </w:p>
    <w:p w:rsidR="00CE0E27" w:rsidRPr="002B7512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2B7512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2B7512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2B7512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2B7512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2B7512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2B7512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0E27" w:rsidRPr="002B7512" w:rsidSect="002B7512">
      <w:footerReference w:type="default" r:id="rId24"/>
      <w:footerReference w:type="first" r:id="rId2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0B" w:rsidRDefault="0069130B" w:rsidP="002B7512">
      <w:pPr>
        <w:spacing w:after="0" w:line="240" w:lineRule="auto"/>
      </w:pPr>
      <w:r>
        <w:separator/>
      </w:r>
    </w:p>
  </w:endnote>
  <w:endnote w:type="continuationSeparator" w:id="1">
    <w:p w:rsidR="0069130B" w:rsidRDefault="0069130B" w:rsidP="002B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10"/>
    </w:sdtPr>
    <w:sdtContent>
      <w:p w:rsidR="002B7512" w:rsidRDefault="00CF1F90">
        <w:pPr>
          <w:pStyle w:val="af2"/>
          <w:jc w:val="right"/>
        </w:pPr>
        <w:fldSimple w:instr=" PAGE   \* MERGEFORMAT ">
          <w:r w:rsidR="00182AE5">
            <w:rPr>
              <w:noProof/>
            </w:rPr>
            <w:t>18</w:t>
          </w:r>
        </w:fldSimple>
      </w:p>
    </w:sdtContent>
  </w:sdt>
  <w:p w:rsidR="002B7512" w:rsidRDefault="002B751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12" w:rsidRDefault="002B7512">
    <w:pPr>
      <w:pStyle w:val="af2"/>
      <w:jc w:val="right"/>
    </w:pPr>
  </w:p>
  <w:p w:rsidR="002B7512" w:rsidRDefault="002B751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0B" w:rsidRDefault="0069130B" w:rsidP="002B7512">
      <w:pPr>
        <w:spacing w:after="0" w:line="240" w:lineRule="auto"/>
      </w:pPr>
      <w:r>
        <w:separator/>
      </w:r>
    </w:p>
  </w:footnote>
  <w:footnote w:type="continuationSeparator" w:id="1">
    <w:p w:rsidR="0069130B" w:rsidRDefault="0069130B" w:rsidP="002B7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8F6"/>
    <w:multiLevelType w:val="hybridMultilevel"/>
    <w:tmpl w:val="D620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1E79"/>
    <w:multiLevelType w:val="hybridMultilevel"/>
    <w:tmpl w:val="D96CB01A"/>
    <w:lvl w:ilvl="0" w:tplc="5CFEF5B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6193B"/>
    <w:multiLevelType w:val="hybridMultilevel"/>
    <w:tmpl w:val="203E44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3E02DF9"/>
    <w:multiLevelType w:val="hybridMultilevel"/>
    <w:tmpl w:val="A5880674"/>
    <w:lvl w:ilvl="0" w:tplc="FDAAFB9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7F0088"/>
    <w:multiLevelType w:val="hybridMultilevel"/>
    <w:tmpl w:val="110A2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882B5D"/>
    <w:multiLevelType w:val="hybridMultilevel"/>
    <w:tmpl w:val="CADAA0F6"/>
    <w:lvl w:ilvl="0" w:tplc="FC388D96">
      <w:start w:val="1"/>
      <w:numFmt w:val="decimal"/>
      <w:lvlText w:val="%1."/>
      <w:lvlJc w:val="left"/>
      <w:pPr>
        <w:ind w:left="12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788618D"/>
    <w:multiLevelType w:val="hybridMultilevel"/>
    <w:tmpl w:val="35BA9FEC"/>
    <w:lvl w:ilvl="0" w:tplc="7362C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4B0D7B"/>
    <w:multiLevelType w:val="hybridMultilevel"/>
    <w:tmpl w:val="C80E4504"/>
    <w:lvl w:ilvl="0" w:tplc="893A1E6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B7397"/>
    <w:multiLevelType w:val="hybridMultilevel"/>
    <w:tmpl w:val="5526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065AB"/>
    <w:multiLevelType w:val="hybridMultilevel"/>
    <w:tmpl w:val="2744C184"/>
    <w:lvl w:ilvl="0" w:tplc="B5DEB886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461A7"/>
    <w:multiLevelType w:val="hybridMultilevel"/>
    <w:tmpl w:val="2946E6BE"/>
    <w:lvl w:ilvl="0" w:tplc="B5DEB886">
      <w:start w:val="1"/>
      <w:numFmt w:val="decimal"/>
      <w:lvlText w:val="%1.1."/>
      <w:lvlJc w:val="left"/>
      <w:pPr>
        <w:ind w:left="26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6C59C9"/>
    <w:multiLevelType w:val="hybridMultilevel"/>
    <w:tmpl w:val="8130918C"/>
    <w:lvl w:ilvl="0" w:tplc="B5DEB886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C0D27D6"/>
    <w:multiLevelType w:val="hybridMultilevel"/>
    <w:tmpl w:val="ED4C0BEA"/>
    <w:lvl w:ilvl="0" w:tplc="B5DEB886">
      <w:start w:val="1"/>
      <w:numFmt w:val="decimal"/>
      <w:lvlText w:val="%1.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3">
    <w:nsid w:val="5C852D11"/>
    <w:multiLevelType w:val="hybridMultilevel"/>
    <w:tmpl w:val="274293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0CF3526"/>
    <w:multiLevelType w:val="hybridMultilevel"/>
    <w:tmpl w:val="472A9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001060"/>
    <w:multiLevelType w:val="hybridMultilevel"/>
    <w:tmpl w:val="00869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FEC"/>
    <w:rsid w:val="00007321"/>
    <w:rsid w:val="0002193A"/>
    <w:rsid w:val="00026FEC"/>
    <w:rsid w:val="000F50CF"/>
    <w:rsid w:val="00182AE5"/>
    <w:rsid w:val="001C40D7"/>
    <w:rsid w:val="002271F8"/>
    <w:rsid w:val="00261DF6"/>
    <w:rsid w:val="0027383B"/>
    <w:rsid w:val="002B7512"/>
    <w:rsid w:val="00311992"/>
    <w:rsid w:val="003F58F2"/>
    <w:rsid w:val="00457E0D"/>
    <w:rsid w:val="004A18BF"/>
    <w:rsid w:val="00546E19"/>
    <w:rsid w:val="005657E4"/>
    <w:rsid w:val="005674FC"/>
    <w:rsid w:val="006038FF"/>
    <w:rsid w:val="00615BAC"/>
    <w:rsid w:val="00623BC2"/>
    <w:rsid w:val="00651EE9"/>
    <w:rsid w:val="0069130B"/>
    <w:rsid w:val="00734D31"/>
    <w:rsid w:val="0077037E"/>
    <w:rsid w:val="00786CC6"/>
    <w:rsid w:val="0083006F"/>
    <w:rsid w:val="0087691C"/>
    <w:rsid w:val="00953D11"/>
    <w:rsid w:val="00956ED0"/>
    <w:rsid w:val="009D4A42"/>
    <w:rsid w:val="00AA2CFF"/>
    <w:rsid w:val="00B909C4"/>
    <w:rsid w:val="00BB55E1"/>
    <w:rsid w:val="00BC4193"/>
    <w:rsid w:val="00BE4B23"/>
    <w:rsid w:val="00C52C00"/>
    <w:rsid w:val="00CE0E27"/>
    <w:rsid w:val="00CE41CF"/>
    <w:rsid w:val="00CF1F90"/>
    <w:rsid w:val="00E0660F"/>
    <w:rsid w:val="00E16B19"/>
    <w:rsid w:val="00E937EF"/>
    <w:rsid w:val="00EB1C31"/>
    <w:rsid w:val="00EC050A"/>
    <w:rsid w:val="00F36C9C"/>
    <w:rsid w:val="00F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E1"/>
  </w:style>
  <w:style w:type="paragraph" w:styleId="1">
    <w:name w:val="heading 1"/>
    <w:basedOn w:val="a"/>
    <w:next w:val="a"/>
    <w:link w:val="10"/>
    <w:uiPriority w:val="9"/>
    <w:qFormat/>
    <w:rsid w:val="000F5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26FEC"/>
    <w:pPr>
      <w:keepNext/>
      <w:overflowPunct w:val="0"/>
      <w:autoSpaceDE w:val="0"/>
      <w:autoSpaceDN w:val="0"/>
      <w:adjustRightInd w:val="0"/>
      <w:spacing w:after="0" w:line="240" w:lineRule="auto"/>
      <w:ind w:right="-766" w:firstLine="5387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26FE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26FE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026FEC"/>
    <w:pPr>
      <w:overflowPunct w:val="0"/>
      <w:autoSpaceDE w:val="0"/>
      <w:autoSpaceDN w:val="0"/>
      <w:adjustRightIn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26FEC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026F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5657E4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0"/>
      <w:lang w:eastAsia="en-US"/>
    </w:rPr>
  </w:style>
  <w:style w:type="paragraph" w:customStyle="1" w:styleId="ConsPlusNormal">
    <w:name w:val="ConsPlusNormal"/>
    <w:rsid w:val="009D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E1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C4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7">
    <w:name w:val="Hyperlink"/>
    <w:uiPriority w:val="99"/>
    <w:unhideWhenUsed/>
    <w:rsid w:val="00BC4193"/>
    <w:rPr>
      <w:color w:val="0000FF"/>
      <w:u w:val="single"/>
    </w:rPr>
  </w:style>
  <w:style w:type="character" w:styleId="a8">
    <w:name w:val="Strong"/>
    <w:qFormat/>
    <w:rsid w:val="00BC4193"/>
    <w:rPr>
      <w:b/>
      <w:bCs w:val="0"/>
    </w:rPr>
  </w:style>
  <w:style w:type="paragraph" w:styleId="a9">
    <w:name w:val="Normal (Web)"/>
    <w:basedOn w:val="a"/>
    <w:semiHidden/>
    <w:unhideWhenUsed/>
    <w:rsid w:val="00BC4193"/>
    <w:pPr>
      <w:spacing w:before="30" w:after="0" w:line="240" w:lineRule="auto"/>
      <w:ind w:left="150" w:firstLine="400"/>
      <w:jc w:val="both"/>
    </w:pPr>
    <w:rPr>
      <w:rFonts w:ascii="Verdana" w:eastAsia="Calibri" w:hAnsi="Verdana" w:cs="Times New Roman"/>
      <w:color w:val="000080"/>
      <w:sz w:val="18"/>
      <w:szCs w:val="18"/>
    </w:rPr>
  </w:style>
  <w:style w:type="character" w:customStyle="1" w:styleId="apple-converted-space">
    <w:name w:val="apple-converted-space"/>
    <w:basedOn w:val="a0"/>
    <w:rsid w:val="00B909C4"/>
  </w:style>
  <w:style w:type="paragraph" w:styleId="aa">
    <w:name w:val="Plain Text"/>
    <w:basedOn w:val="a"/>
    <w:link w:val="ab"/>
    <w:semiHidden/>
    <w:unhideWhenUsed/>
    <w:rsid w:val="00EB1C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EB1C31"/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Для таблиц"/>
    <w:basedOn w:val="a"/>
    <w:rsid w:val="000F5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F5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1C40D7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C40D7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1C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40D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2B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B7512"/>
  </w:style>
  <w:style w:type="paragraph" w:styleId="af2">
    <w:name w:val="footer"/>
    <w:basedOn w:val="a"/>
    <w:link w:val="af3"/>
    <w:uiPriority w:val="99"/>
    <w:unhideWhenUsed/>
    <w:rsid w:val="002B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B7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026FEC"/>
    <w:pPr>
      <w:keepNext/>
      <w:overflowPunct w:val="0"/>
      <w:autoSpaceDE w:val="0"/>
      <w:autoSpaceDN w:val="0"/>
      <w:adjustRightInd w:val="0"/>
      <w:spacing w:after="0" w:line="240" w:lineRule="auto"/>
      <w:ind w:right="-766" w:firstLine="5387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26FE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26FE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026FEC"/>
    <w:pPr>
      <w:overflowPunct w:val="0"/>
      <w:autoSpaceDE w:val="0"/>
      <w:autoSpaceDN w:val="0"/>
      <w:adjustRightIn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26FEC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026F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5657E4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0"/>
      <w:lang w:eastAsia="en-US"/>
    </w:rPr>
  </w:style>
  <w:style w:type="paragraph" w:customStyle="1" w:styleId="ConsPlusNormal">
    <w:name w:val="ConsPlusNormal"/>
    <w:rsid w:val="009D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E1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C4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7">
    <w:name w:val="Hyperlink"/>
    <w:unhideWhenUsed/>
    <w:rsid w:val="00BC4193"/>
    <w:rPr>
      <w:color w:val="0000FF"/>
      <w:u w:val="single"/>
    </w:rPr>
  </w:style>
  <w:style w:type="character" w:styleId="a8">
    <w:name w:val="Strong"/>
    <w:qFormat/>
    <w:rsid w:val="00BC4193"/>
    <w:rPr>
      <w:b/>
      <w:bCs w:val="0"/>
    </w:rPr>
  </w:style>
  <w:style w:type="paragraph" w:styleId="a9">
    <w:name w:val="Normal (Web)"/>
    <w:basedOn w:val="a"/>
    <w:semiHidden/>
    <w:unhideWhenUsed/>
    <w:rsid w:val="00BC4193"/>
    <w:pPr>
      <w:spacing w:before="30" w:after="0" w:line="240" w:lineRule="auto"/>
      <w:ind w:left="150" w:firstLine="400"/>
      <w:jc w:val="both"/>
    </w:pPr>
    <w:rPr>
      <w:rFonts w:ascii="Verdana" w:eastAsia="Calibri" w:hAnsi="Verdana" w:cs="Times New Roman"/>
      <w:color w:val="000080"/>
      <w:sz w:val="18"/>
      <w:szCs w:val="18"/>
    </w:rPr>
  </w:style>
  <w:style w:type="character" w:customStyle="1" w:styleId="apple-converted-space">
    <w:name w:val="apple-converted-space"/>
    <w:basedOn w:val="a0"/>
    <w:rsid w:val="00B909C4"/>
  </w:style>
  <w:style w:type="paragraph" w:styleId="aa">
    <w:name w:val="Plain Text"/>
    <w:basedOn w:val="a"/>
    <w:link w:val="ab"/>
    <w:semiHidden/>
    <w:unhideWhenUsed/>
    <w:rsid w:val="00EB1C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EB1C3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ru/" TargetMode="External"/><Relationship Id="rId13" Type="http://schemas.openxmlformats.org/officeDocument/2006/relationships/hyperlink" Target="http://www.ebiblioteka.ru/&#8211;" TargetMode="External"/><Relationship Id="rId18" Type="http://schemas.openxmlformats.org/officeDocument/2006/relationships/hyperlink" Target="http://stat.hse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i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usrev.or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sci-lib.com/" TargetMode="External"/><Relationship Id="rId20" Type="http://schemas.openxmlformats.org/officeDocument/2006/relationships/hyperlink" Target="http://www.ecsoc.msses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up.ru/%20&#8211;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www.grebennikon.ru/" TargetMode="External"/><Relationship Id="rId19" Type="http://schemas.openxmlformats.org/officeDocument/2006/relationships/hyperlink" Target="http://www.ptp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www.aup.ru/" TargetMode="External"/><Relationship Id="rId22" Type="http://schemas.openxmlformats.org/officeDocument/2006/relationships/hyperlink" Target="http://www.rj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D70A-A8D8-4337-B9CF-7C2C7BD2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18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bsu</cp:lastModifiedBy>
  <cp:revision>5</cp:revision>
  <dcterms:created xsi:type="dcterms:W3CDTF">2017-11-09T04:02:00Z</dcterms:created>
  <dcterms:modified xsi:type="dcterms:W3CDTF">2017-11-17T06:58:00Z</dcterms:modified>
</cp:coreProperties>
</file>