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8" w:rsidRPr="003F79F8" w:rsidRDefault="003F79F8" w:rsidP="003F79F8">
      <w:pPr>
        <w:pStyle w:val="Default"/>
        <w:jc w:val="center"/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Default="003F79F8" w:rsidP="003F79F8">
      <w:pPr>
        <w:pStyle w:val="Default"/>
        <w:jc w:val="center"/>
        <w:rPr>
          <w:b/>
          <w:bCs/>
          <w:sz w:val="32"/>
          <w:szCs w:val="32"/>
        </w:rPr>
      </w:pPr>
    </w:p>
    <w:p w:rsidR="003F79F8" w:rsidRPr="003F79F8" w:rsidRDefault="003F79F8" w:rsidP="003F79F8">
      <w:pPr>
        <w:pStyle w:val="Default"/>
        <w:jc w:val="center"/>
        <w:rPr>
          <w:sz w:val="32"/>
          <w:szCs w:val="32"/>
        </w:rPr>
      </w:pPr>
      <w:r w:rsidRPr="003F79F8">
        <w:rPr>
          <w:b/>
          <w:bCs/>
          <w:sz w:val="32"/>
          <w:szCs w:val="32"/>
        </w:rPr>
        <w:t>ПОЛОЖЕНИЕ</w:t>
      </w:r>
    </w:p>
    <w:p w:rsidR="003F79F8" w:rsidRPr="003F79F8" w:rsidRDefault="003F79F8" w:rsidP="003F79F8">
      <w:pPr>
        <w:pStyle w:val="Default"/>
        <w:jc w:val="center"/>
        <w:rPr>
          <w:sz w:val="32"/>
          <w:szCs w:val="32"/>
        </w:rPr>
      </w:pPr>
      <w:r w:rsidRPr="003F79F8">
        <w:rPr>
          <w:b/>
          <w:bCs/>
          <w:sz w:val="32"/>
          <w:szCs w:val="32"/>
        </w:rPr>
        <w:t>о научно-квалификационной работе и научном докладе</w:t>
      </w:r>
    </w:p>
    <w:p w:rsidR="003F79F8" w:rsidRDefault="00BE554B" w:rsidP="003F79F8">
      <w:pPr>
        <w:pStyle w:val="Default"/>
        <w:jc w:val="center"/>
      </w:pPr>
      <w:r w:rsidRPr="00BE554B">
        <w:rPr>
          <w:b/>
          <w:bCs/>
          <w:sz w:val="32"/>
          <w:szCs w:val="32"/>
        </w:rPr>
        <w:t>обучающихся по образовательным программам высшего образования - программам подготовки научно-педагогических кадров в аспирантуре</w:t>
      </w:r>
    </w:p>
    <w:p w:rsidR="001B4ACD" w:rsidRDefault="001B4ACD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3F79F8" w:rsidRDefault="003F79F8" w:rsidP="003F79F8">
      <w:pPr>
        <w:jc w:val="center"/>
      </w:pPr>
    </w:p>
    <w:p w:rsidR="00BE554B" w:rsidRDefault="00BE554B" w:rsidP="00BE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Улан-Удэ, 2016</w:t>
      </w:r>
    </w:p>
    <w:p w:rsidR="003F79F8" w:rsidRDefault="003F79F8" w:rsidP="003F79F8">
      <w:pPr>
        <w:jc w:val="center"/>
      </w:pPr>
    </w:p>
    <w:p w:rsidR="003F79F8" w:rsidRPr="001A3A5E" w:rsidRDefault="003F79F8" w:rsidP="001A3A5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3F79F8" w:rsidRPr="001A3A5E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1.1. Настоящее положение определяет требования к содержанию, объему и структуре научно-квалификационной работы обучающегося и представлению научного доклада </w:t>
      </w:r>
      <w:r w:rsidR="00260A54" w:rsidRPr="00260A54">
        <w:rPr>
          <w:sz w:val="28"/>
          <w:szCs w:val="28"/>
        </w:rPr>
        <w:t xml:space="preserve">об основных результатах подготовленной </w:t>
      </w:r>
      <w:r w:rsidRPr="001A3A5E">
        <w:rPr>
          <w:sz w:val="28"/>
          <w:szCs w:val="28"/>
        </w:rPr>
        <w:t xml:space="preserve">научно-квалификационной работы (диссертации) в ФГБОУ ВО «Бурятский государственный университет» (далее – университет). </w:t>
      </w:r>
    </w:p>
    <w:p w:rsidR="003F79F8" w:rsidRPr="001A3A5E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1.2. Настоящее положение разработано в соответствии Федеральным законом от 29.12.2012 </w:t>
      </w:r>
      <w:r w:rsidR="00BE554B" w:rsidRPr="001A3A5E">
        <w:rPr>
          <w:sz w:val="28"/>
          <w:szCs w:val="28"/>
        </w:rPr>
        <w:t xml:space="preserve">г. </w:t>
      </w:r>
      <w:r w:rsidRPr="001A3A5E">
        <w:rPr>
          <w:sz w:val="28"/>
          <w:szCs w:val="28"/>
        </w:rPr>
        <w:t>№273-ФЗ «Об образовании в Российской Федерации»,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19.11.2013</w:t>
      </w:r>
      <w:r w:rsidR="00BE554B" w:rsidRPr="001A3A5E">
        <w:rPr>
          <w:sz w:val="28"/>
          <w:szCs w:val="28"/>
        </w:rPr>
        <w:t xml:space="preserve"> г.</w:t>
      </w:r>
      <w:r w:rsidRPr="001A3A5E">
        <w:rPr>
          <w:sz w:val="28"/>
          <w:szCs w:val="28"/>
        </w:rPr>
        <w:t xml:space="preserve"> №1259, федеральными государственными образовательными стандартами высшего образования (уровень подготовки кадров высшей квалификации) (далее – ФГОС ВО), </w:t>
      </w:r>
      <w:r w:rsidR="00BE554B" w:rsidRPr="001A3A5E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BE554B" w:rsidRPr="001A3A5E">
        <w:rPr>
          <w:sz w:val="28"/>
          <w:szCs w:val="28"/>
        </w:rPr>
        <w:t>ассистентуры-стажировки</w:t>
      </w:r>
      <w:proofErr w:type="spellEnd"/>
      <w:r w:rsidR="00BE554B" w:rsidRPr="001A3A5E">
        <w:rPr>
          <w:sz w:val="28"/>
          <w:szCs w:val="28"/>
        </w:rPr>
        <w:t>, утвержденным приказом Министерства образования и науки Российской Федерации 18 марта 2016 г. № 227</w:t>
      </w:r>
      <w:r w:rsidRPr="001A3A5E">
        <w:rPr>
          <w:sz w:val="28"/>
          <w:szCs w:val="28"/>
        </w:rPr>
        <w:t xml:space="preserve">, уставом университета и иными локальными нормативными актами университета. </w:t>
      </w:r>
    </w:p>
    <w:p w:rsidR="003F79F8" w:rsidRPr="001A3A5E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1.3. Подготовка научно-квалификационной работы является обязательной составной частью образовательной программы высшего образования – программы подготовки научно-педагогических кадров в аспирантуре (далее – программа аспирантуры). </w:t>
      </w:r>
    </w:p>
    <w:p w:rsidR="003F79F8" w:rsidRPr="001A3A5E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1.4. Цели и объемы подготовки научно-квалификационной работы по программам аспирантуры определяются Федеральными государственными образовательными стандартами высшего образования (далее – ФГОС ВО) по соответствующим направлениям подготовки, реализуемым в университете. </w:t>
      </w:r>
    </w:p>
    <w:p w:rsidR="00185C11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lastRenderedPageBreak/>
        <w:t xml:space="preserve">1.5. Научно-квалификационная работа выполняется аспирантом на основе глубокого и всестороннего изучения учебной и научной литературы и эмпирических данных, и включает в себя в качестве обязательного компонента обобщение результатов собственных данных и наблюдений. </w:t>
      </w:r>
    </w:p>
    <w:p w:rsidR="003F79F8" w:rsidRPr="001A3A5E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1.</w:t>
      </w:r>
      <w:r w:rsidR="006A50FB" w:rsidRPr="001A3A5E">
        <w:rPr>
          <w:sz w:val="28"/>
          <w:szCs w:val="28"/>
        </w:rPr>
        <w:t>6</w:t>
      </w:r>
      <w:r w:rsidRPr="001A3A5E">
        <w:rPr>
          <w:sz w:val="28"/>
          <w:szCs w:val="28"/>
        </w:rPr>
        <w:t xml:space="preserve"> Основными целями выполнения научно-квалификационной работы и представления научного доклада </w:t>
      </w:r>
      <w:r w:rsidR="00185C11" w:rsidRPr="00185C11">
        <w:rPr>
          <w:sz w:val="28"/>
          <w:szCs w:val="28"/>
        </w:rPr>
        <w:t>об</w:t>
      </w:r>
      <w:r w:rsidR="00185C11">
        <w:rPr>
          <w:sz w:val="28"/>
          <w:szCs w:val="28"/>
        </w:rPr>
        <w:t xml:space="preserve"> ее</w:t>
      </w:r>
      <w:r w:rsidR="00185C11" w:rsidRPr="00185C11">
        <w:rPr>
          <w:sz w:val="28"/>
          <w:szCs w:val="28"/>
        </w:rPr>
        <w:t xml:space="preserve"> основных результатах </w:t>
      </w:r>
      <w:r w:rsidRPr="001A3A5E">
        <w:rPr>
          <w:sz w:val="28"/>
          <w:szCs w:val="28"/>
        </w:rPr>
        <w:t xml:space="preserve">являются: </w:t>
      </w:r>
    </w:p>
    <w:p w:rsidR="003F79F8" w:rsidRPr="001A3A5E" w:rsidRDefault="003F79F8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- углубление, систематизация и интеграция теоретических знаний и практических навыков для последующей самостоятельной работы; </w:t>
      </w:r>
    </w:p>
    <w:p w:rsidR="003F79F8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-</w:t>
      </w:r>
      <w:r w:rsidR="003F79F8" w:rsidRPr="001A3A5E">
        <w:rPr>
          <w:sz w:val="28"/>
          <w:szCs w:val="28"/>
        </w:rPr>
        <w:t xml:space="preserve"> развитие умения критически оценивать и обобщать теоретические положения; </w:t>
      </w:r>
    </w:p>
    <w:p w:rsidR="003F79F8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-</w:t>
      </w:r>
      <w:r w:rsidR="003F79F8" w:rsidRPr="001A3A5E">
        <w:rPr>
          <w:sz w:val="28"/>
          <w:szCs w:val="28"/>
        </w:rPr>
        <w:t xml:space="preserve"> применение полученных знаний при решении прикладных задач по направлению подготовки; </w:t>
      </w:r>
    </w:p>
    <w:p w:rsidR="003F79F8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-</w:t>
      </w:r>
      <w:r w:rsidR="003F79F8" w:rsidRPr="001A3A5E">
        <w:rPr>
          <w:sz w:val="28"/>
          <w:szCs w:val="28"/>
        </w:rPr>
        <w:t xml:space="preserve"> стимулирование навыков самостоятельной аналитической работы; </w:t>
      </w:r>
    </w:p>
    <w:p w:rsidR="003F79F8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-</w:t>
      </w:r>
      <w:r w:rsidR="003F79F8" w:rsidRPr="001A3A5E">
        <w:rPr>
          <w:sz w:val="28"/>
          <w:szCs w:val="28"/>
        </w:rPr>
        <w:t xml:space="preserve"> овладение современными методами научного исследования; </w:t>
      </w:r>
    </w:p>
    <w:p w:rsidR="003F79F8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-</w:t>
      </w:r>
      <w:r w:rsidR="003F79F8" w:rsidRPr="001A3A5E">
        <w:rPr>
          <w:sz w:val="28"/>
          <w:szCs w:val="28"/>
        </w:rPr>
        <w:t xml:space="preserve"> презентация навыков публичной дискуссии и защиты научных идей, предложений и рекомендаций.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1.7. Научно-квалификационная работа представляет собой самостоятельное и логически завершенное научное исследование, посвященное решению актуальной задачи, имеющей существенное значение для соответствующей отрасли знаний, в котором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1.9. Научный доклад </w:t>
      </w:r>
      <w:r w:rsidR="00825E76">
        <w:rPr>
          <w:sz w:val="28"/>
          <w:szCs w:val="28"/>
        </w:rPr>
        <w:t>об основных результатах</w:t>
      </w:r>
      <w:r w:rsidRPr="001A3A5E">
        <w:rPr>
          <w:sz w:val="28"/>
          <w:szCs w:val="28"/>
        </w:rPr>
        <w:t xml:space="preserve"> научно-квалификационной работы (диссертации) должен быть написан аспирантом самостоятельно, обладать внутренним единством, содержать научные результаты и положения, выдвигаемые для публичной защиты.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1.10. Основные научные результаты проведенного исследования должны быть опубликованы в научных изданиях и журналах. Количество публикаций в области социально-экономических, общественных и гуманитарных наук должно быть не менее 3, в остальных областях – не менее 2.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lastRenderedPageBreak/>
        <w:t>К публикациям, в которых излагаются основные научные результаты научно-исследовательской работы, приравниваются патенты на изобретения, свидетельства на полезную модель, патенты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center"/>
        <w:rPr>
          <w:sz w:val="28"/>
          <w:szCs w:val="28"/>
        </w:rPr>
      </w:pPr>
      <w:r w:rsidRPr="001A3A5E">
        <w:rPr>
          <w:b/>
          <w:bCs/>
          <w:sz w:val="28"/>
          <w:szCs w:val="28"/>
        </w:rPr>
        <w:t>2. Требования к содержанию научно-квалификационной</w:t>
      </w:r>
      <w:r w:rsidR="002A293F" w:rsidRPr="001A3A5E">
        <w:rPr>
          <w:b/>
          <w:bCs/>
          <w:sz w:val="28"/>
          <w:szCs w:val="28"/>
        </w:rPr>
        <w:t xml:space="preserve"> работы обучающегося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2.1 Содержание научно-квалификационной работы обучающегося должно учитывать требования ФГОС ВО (уровень подготовки кадров высшей квалификации) и профессионального стандарта (при его наличии) к профессиональной подготовленности аспиранта и включать: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обоснование актуальности темы, обусловленной потребностями теории и практики и степенью разработанности в научной и научно-практической литературе;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изложение теоретических и практических положений, раскрывающих предмет научно-квалификационной работы;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содержать графический материал (рисунки, графики и пр.) (при необходимости);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выводы, рекомендации и предложения;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список использованных источников;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приложения (при необходимости).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center"/>
        <w:rPr>
          <w:sz w:val="28"/>
          <w:szCs w:val="28"/>
        </w:rPr>
      </w:pPr>
      <w:r w:rsidRPr="001A3A5E">
        <w:rPr>
          <w:b/>
          <w:bCs/>
          <w:sz w:val="28"/>
          <w:szCs w:val="28"/>
        </w:rPr>
        <w:t xml:space="preserve">3. Требования к структуре научно-квалификационной работы </w:t>
      </w:r>
      <w:r w:rsidR="002A293F" w:rsidRPr="001A3A5E">
        <w:rPr>
          <w:b/>
          <w:bCs/>
          <w:sz w:val="28"/>
          <w:szCs w:val="28"/>
        </w:rPr>
        <w:t>обучающегося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3.1. Материалы научно-квалификационной работы должны состоять из структурных элементов, расположенных в следующем порядке: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титульный лист;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содержание с указанием номеров страниц;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введение;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основная часть (главы, параграфы, пункты, подпункты);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lastRenderedPageBreak/>
        <w:t xml:space="preserve">• заключение;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список использованных источников;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приложения (при наличии);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вспомогательные указатели (факультативный элемент, при наличии).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3.2. Введение содержит четкое обоснование актуальности выбранной темы, степень разработанности проблемы исследования, противоречия, которые легли в основу данного исследования, определение проблемы, цели, объекта, предмета и задач исследования, формулировку гипотезы (если это предусмотрено видом исследования), раскрытие методологических и теоретических основ исследования, перечень используемых методов исследования с указанием опытно-экспериментальной базы, формулировку научной новизны, теоретической и практической значимости исследования; раскрытие положений, выносимых на защиту, апробацию результатов исследования (публикации), внедрение результатов исследования (при наличии), выступления на конференциях, заседаниях кафедры и т.д.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3.3. Основная часть посвящена раскрытию предмета исследования, состоит не менее чем из двух глав. В конце каждой главы рекомендуется делать выводы, оформляя их отдельным пунктом «Выводы по главе ...».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3.4. . Заключение - последовательное логически стройное изложение итогов исследования в соответствии с целью и задачами, поставленными и сформулированными во введении. В нем содержатся выводы и определяются дальнейшие перспективы работы.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3.5 Список использованных источников включает все использованные источники: опубликованные, неопубликованные и электронные. Список помещают перед приложениями, оформляют его в соответствии с требованиями ГОСТ 7.1 — 2003 и ГОСТ 7.82 - 2001. Источники в списке располагают по алфавиту, нумеруют арабскими цифрами и печатают с абзацного отступа. В тексте научно- квалификационной работы рекомендуемые ссылки оформляют на номер источника согласно списку и заключают в квадратные скобки. Допускается </w:t>
      </w:r>
      <w:r w:rsidRPr="001A3A5E">
        <w:rPr>
          <w:sz w:val="28"/>
          <w:szCs w:val="28"/>
        </w:rPr>
        <w:lastRenderedPageBreak/>
        <w:t xml:space="preserve">также постраничное и иное оформление ссылок в соответствии с ГОСТ Р 7.0.5 - 2008.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4.6. Приложения. Каждое приложение должно начинаться с нового листа с указанием вверху листа по центру слова «Приложение», его порядкового</w:t>
      </w:r>
      <w:r w:rsidR="00CB76BA" w:rsidRPr="001A3A5E">
        <w:rPr>
          <w:sz w:val="28"/>
          <w:szCs w:val="28"/>
        </w:rPr>
        <w:t xml:space="preserve"> номера и тематического заголов</w:t>
      </w:r>
      <w:r w:rsidRPr="001A3A5E">
        <w:rPr>
          <w:sz w:val="28"/>
          <w:szCs w:val="28"/>
        </w:rPr>
        <w:t xml:space="preserve">ка. На все приложения в тексте научно-квалификационной работы должны быть ссылки.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4.7. Вспомогательные указатели (факультативный элемент). Научно- квалификационная работа может дополняться вспомогательными указателями (н</w:t>
      </w:r>
      <w:r w:rsidR="00CB76BA" w:rsidRPr="001A3A5E">
        <w:rPr>
          <w:sz w:val="28"/>
          <w:szCs w:val="28"/>
        </w:rPr>
        <w:t>аиболее распространенные - алфа</w:t>
      </w:r>
      <w:r w:rsidRPr="001A3A5E">
        <w:rPr>
          <w:sz w:val="28"/>
          <w:szCs w:val="28"/>
        </w:rPr>
        <w:t>витно-предметные указатели, представляющие собой пере</w:t>
      </w:r>
      <w:r w:rsidR="00CB76BA" w:rsidRPr="001A3A5E">
        <w:rPr>
          <w:sz w:val="28"/>
          <w:szCs w:val="28"/>
        </w:rPr>
        <w:t>чень основных понятий, встречаю</w:t>
      </w:r>
      <w:r w:rsidRPr="001A3A5E">
        <w:rPr>
          <w:sz w:val="28"/>
          <w:szCs w:val="28"/>
        </w:rPr>
        <w:t xml:space="preserve">щихся в тексте, с указанием страниц). </w:t>
      </w:r>
    </w:p>
    <w:p w:rsidR="006A50FB" w:rsidRDefault="006A50FB" w:rsidP="001A3A5E">
      <w:pPr>
        <w:pStyle w:val="Default"/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1A3A5E">
        <w:rPr>
          <w:b/>
          <w:bCs/>
          <w:sz w:val="28"/>
          <w:szCs w:val="28"/>
        </w:rPr>
        <w:t>5. Требования к оформлению научно-квалификационной работы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5.1. Текст научно-квалификационной работы выполняют с использованием компьютера (машинописным способом) на одной стороне листа белой бумаги, формата А4, шрифт – </w:t>
      </w:r>
      <w:proofErr w:type="spellStart"/>
      <w:r w:rsidRPr="001A3A5E">
        <w:rPr>
          <w:sz w:val="28"/>
          <w:szCs w:val="28"/>
        </w:rPr>
        <w:t>Times</w:t>
      </w:r>
      <w:proofErr w:type="spellEnd"/>
      <w:r w:rsidRPr="001A3A5E">
        <w:rPr>
          <w:sz w:val="28"/>
          <w:szCs w:val="28"/>
        </w:rPr>
        <w:t xml:space="preserve"> </w:t>
      </w:r>
      <w:proofErr w:type="spellStart"/>
      <w:r w:rsidRPr="001A3A5E">
        <w:rPr>
          <w:sz w:val="28"/>
          <w:szCs w:val="28"/>
        </w:rPr>
        <w:t>New</w:t>
      </w:r>
      <w:proofErr w:type="spellEnd"/>
      <w:r w:rsidRPr="001A3A5E">
        <w:rPr>
          <w:sz w:val="28"/>
          <w:szCs w:val="28"/>
        </w:rPr>
        <w:t xml:space="preserve"> </w:t>
      </w:r>
      <w:proofErr w:type="spellStart"/>
      <w:r w:rsidRPr="001A3A5E">
        <w:rPr>
          <w:sz w:val="28"/>
          <w:szCs w:val="28"/>
        </w:rPr>
        <w:t>Roman</w:t>
      </w:r>
      <w:proofErr w:type="spellEnd"/>
      <w:r w:rsidRPr="001A3A5E">
        <w:rPr>
          <w:sz w:val="28"/>
          <w:szCs w:val="28"/>
        </w:rPr>
        <w:t xml:space="preserve"> 14 интервала, межстрочный интервал – 1,5.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Текст следует печатать, соблюдая следующие размеры полей: правое - не менее 15 мм, верхнее и нижнее - не менее 20 мм, левое - не менее 30 мм. Размер абзацного отступа должен быть одинаковым по всему тексту диссертации и равным 12,5 мм.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5.2. Номер страницы проставляют в центре нижней час</w:t>
      </w:r>
      <w:r w:rsidR="00CB76BA" w:rsidRPr="001A3A5E">
        <w:rPr>
          <w:sz w:val="28"/>
          <w:szCs w:val="28"/>
        </w:rPr>
        <w:t>ти листа, арабскими цифрами, со</w:t>
      </w:r>
      <w:r w:rsidRPr="001A3A5E">
        <w:rPr>
          <w:sz w:val="28"/>
          <w:szCs w:val="28"/>
        </w:rPr>
        <w:t>блюдая сквозную нумерацию по всему документу. Титульн</w:t>
      </w:r>
      <w:r w:rsidR="00CB76BA" w:rsidRPr="001A3A5E">
        <w:rPr>
          <w:sz w:val="28"/>
          <w:szCs w:val="28"/>
        </w:rPr>
        <w:t>ый лист включают в общую нумера</w:t>
      </w:r>
      <w:r w:rsidRPr="001A3A5E">
        <w:rPr>
          <w:sz w:val="28"/>
          <w:szCs w:val="28"/>
        </w:rPr>
        <w:t xml:space="preserve">цию страниц. Номер страницы на титульном листе не проставляют.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5.3. «ВВЕДЕНИЕ», «ЗАКЛЮЧЕНИЕ», </w:t>
      </w:r>
      <w:r w:rsidR="00CB76BA" w:rsidRPr="001A3A5E">
        <w:rPr>
          <w:sz w:val="28"/>
          <w:szCs w:val="28"/>
        </w:rPr>
        <w:t>«СПИСОК ИСПОЛЬЗОВАННОЙ ЛИТЕРАТУ</w:t>
      </w:r>
      <w:r w:rsidRPr="001A3A5E">
        <w:rPr>
          <w:sz w:val="28"/>
          <w:szCs w:val="28"/>
        </w:rPr>
        <w:t>РЫ», «ПРИЛОЖЕНИЕ» служат заголовками структурных част</w:t>
      </w:r>
      <w:r w:rsidR="00CB76BA" w:rsidRPr="001A3A5E">
        <w:rPr>
          <w:sz w:val="28"/>
          <w:szCs w:val="28"/>
        </w:rPr>
        <w:t>ей. Эти заголовки, а также соот</w:t>
      </w:r>
      <w:r w:rsidRPr="001A3A5E">
        <w:rPr>
          <w:sz w:val="28"/>
          <w:szCs w:val="28"/>
        </w:rPr>
        <w:t xml:space="preserve">ветствующие заголовки структурных частей следует располагать в середине строки без точки в конце и печатать прописными буквами, без подчеркивания.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lastRenderedPageBreak/>
        <w:t>Главы должны быть пронумерованы арабскими цифрами в пределах всей научно-квалификационной работы и иметь абзацный отступ. После н</w:t>
      </w:r>
      <w:r w:rsidR="00CB76BA" w:rsidRPr="001A3A5E">
        <w:rPr>
          <w:sz w:val="28"/>
          <w:szCs w:val="28"/>
        </w:rPr>
        <w:t>омера главы ставится точка и пи</w:t>
      </w:r>
      <w:r w:rsidRPr="001A3A5E">
        <w:rPr>
          <w:sz w:val="28"/>
          <w:szCs w:val="28"/>
        </w:rPr>
        <w:t xml:space="preserve">шется название главы. Главы «ВВЕДЕНИЕ» и «ЗАКЛЮЧЕНИЕ» не нумеруются.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5.4. Параграфы следует нумеровать арабскими цифрами в пределах каждой главы. Номер параграфа должен состоять из номера главы и номера парагра</w:t>
      </w:r>
      <w:r w:rsidR="00CB76BA" w:rsidRPr="001A3A5E">
        <w:rPr>
          <w:sz w:val="28"/>
          <w:szCs w:val="28"/>
        </w:rPr>
        <w:t>фа (или знака параграфа), разде</w:t>
      </w:r>
      <w:r w:rsidRPr="001A3A5E">
        <w:rPr>
          <w:sz w:val="28"/>
          <w:szCs w:val="28"/>
        </w:rPr>
        <w:t>ленных точкой. Заголовки параграфов печатаются строчны</w:t>
      </w:r>
      <w:r w:rsidR="00CB76BA" w:rsidRPr="001A3A5E">
        <w:rPr>
          <w:sz w:val="28"/>
          <w:szCs w:val="28"/>
        </w:rPr>
        <w:t>ми буквами (кроме первой пропис</w:t>
      </w:r>
      <w:r w:rsidRPr="001A3A5E">
        <w:rPr>
          <w:sz w:val="28"/>
          <w:szCs w:val="28"/>
        </w:rPr>
        <w:t xml:space="preserve">ной).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5.5. Графики, схемы, диаграммы располагаются в науч</w:t>
      </w:r>
      <w:r w:rsidR="00CB76BA" w:rsidRPr="001A3A5E">
        <w:rPr>
          <w:sz w:val="28"/>
          <w:szCs w:val="28"/>
        </w:rPr>
        <w:t>но-квалификационной работе непо</w:t>
      </w:r>
      <w:r w:rsidRPr="001A3A5E">
        <w:rPr>
          <w:sz w:val="28"/>
          <w:szCs w:val="28"/>
        </w:rPr>
        <w:t xml:space="preserve">средственно после текста, имеющего на них ссылку, и выравниваются по </w:t>
      </w:r>
      <w:r w:rsidR="00F50797" w:rsidRPr="001A3A5E">
        <w:rPr>
          <w:sz w:val="28"/>
          <w:szCs w:val="28"/>
        </w:rPr>
        <w:t>центру страницы. Название графи</w:t>
      </w:r>
      <w:r w:rsidRPr="001A3A5E">
        <w:rPr>
          <w:sz w:val="28"/>
          <w:szCs w:val="28"/>
        </w:rPr>
        <w:t xml:space="preserve">ков, схем, диаграмм помещается под ними, пишется без кавычек и содержит слово </w:t>
      </w:r>
      <w:r w:rsidRPr="001A3A5E">
        <w:rPr>
          <w:i/>
          <w:iCs/>
          <w:sz w:val="28"/>
          <w:szCs w:val="28"/>
        </w:rPr>
        <w:t xml:space="preserve">Рисунок </w:t>
      </w:r>
      <w:r w:rsidRPr="001A3A5E">
        <w:rPr>
          <w:sz w:val="28"/>
          <w:szCs w:val="28"/>
        </w:rPr>
        <w:t xml:space="preserve">без кавычек и указание на порядковый номер рисунка, без знака №. Например: Рисунок 1. Название рисунка. </w:t>
      </w:r>
    </w:p>
    <w:p w:rsidR="006A50FB" w:rsidRPr="001A3A5E" w:rsidRDefault="006A50FB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5.6. Таблицы располагают непосредственно после текста, имеющего на них ссылку, и также выравниваются по центру страницы. Таблицы нумеруются арабскими цифрами сквозной нумерацией в пределах всей работы. Название таблицы помещается над ней, содержит слово </w:t>
      </w:r>
      <w:r w:rsidRPr="001A3A5E">
        <w:rPr>
          <w:i/>
          <w:iCs/>
          <w:sz w:val="28"/>
          <w:szCs w:val="28"/>
        </w:rPr>
        <w:t xml:space="preserve">Таблица </w:t>
      </w:r>
      <w:r w:rsidRPr="001A3A5E">
        <w:rPr>
          <w:sz w:val="28"/>
          <w:szCs w:val="28"/>
        </w:rPr>
        <w:t>без кавычек и указание на порядковый номер таблицы</w:t>
      </w:r>
      <w:r w:rsidR="00CB76BA" w:rsidRPr="001A3A5E">
        <w:rPr>
          <w:sz w:val="28"/>
          <w:szCs w:val="28"/>
        </w:rPr>
        <w:t>, без знака №.. Например, Табли</w:t>
      </w:r>
      <w:r w:rsidRPr="001A3A5E">
        <w:rPr>
          <w:sz w:val="28"/>
          <w:szCs w:val="28"/>
        </w:rPr>
        <w:t xml:space="preserve">ца 1. Название таблицы. </w:t>
      </w:r>
    </w:p>
    <w:p w:rsidR="00CB76BA" w:rsidRPr="001A3A5E" w:rsidRDefault="006A50FB" w:rsidP="001A3A5E">
      <w:pPr>
        <w:spacing w:after="0" w:line="360" w:lineRule="auto"/>
        <w:ind w:left="-54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A3A5E">
        <w:rPr>
          <w:rFonts w:ascii="Times New Roman" w:hAnsi="Times New Roman" w:cs="Times New Roman"/>
          <w:sz w:val="28"/>
          <w:szCs w:val="28"/>
        </w:rPr>
        <w:t xml:space="preserve">5.7. Приложения должны начинаться с новой страницы и располагаться в порядке появления ссылок на них в тексте и иметь заголовок с указанием слова </w:t>
      </w:r>
      <w:r w:rsidRPr="001A3A5E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Приложение, </w:t>
      </w:r>
      <w:r w:rsidRPr="001A3A5E">
        <w:rPr>
          <w:rFonts w:ascii="Times New Roman" w:hAnsi="Times New Roman" w:cs="Times New Roman"/>
          <w:sz w:val="28"/>
          <w:szCs w:val="28"/>
        </w:rPr>
        <w:t>его порядкового номера и названия. Порядковые номера приложений должны соотв</w:t>
      </w:r>
      <w:r w:rsidR="00CB76BA" w:rsidRPr="001A3A5E">
        <w:rPr>
          <w:rFonts w:ascii="Times New Roman" w:hAnsi="Times New Roman" w:cs="Times New Roman"/>
          <w:sz w:val="28"/>
          <w:szCs w:val="28"/>
        </w:rPr>
        <w:t>етствовать последовательно</w:t>
      </w:r>
      <w:r w:rsidRPr="001A3A5E">
        <w:rPr>
          <w:rFonts w:ascii="Times New Roman" w:hAnsi="Times New Roman" w:cs="Times New Roman"/>
          <w:sz w:val="28"/>
          <w:szCs w:val="28"/>
        </w:rPr>
        <w:t>сти их упоминания в тексте.</w:t>
      </w:r>
    </w:p>
    <w:p w:rsidR="008341A7" w:rsidRPr="001A3A5E" w:rsidRDefault="00185C11" w:rsidP="008341A7">
      <w:pPr>
        <w:pStyle w:val="Default"/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341A7" w:rsidRPr="00825E76">
        <w:rPr>
          <w:b/>
          <w:bCs/>
          <w:sz w:val="28"/>
          <w:szCs w:val="28"/>
        </w:rPr>
        <w:t xml:space="preserve">. Требования к </w:t>
      </w:r>
      <w:r w:rsidR="00825E76" w:rsidRPr="00825E76">
        <w:rPr>
          <w:b/>
          <w:bCs/>
          <w:sz w:val="28"/>
          <w:szCs w:val="28"/>
        </w:rPr>
        <w:t xml:space="preserve">тексту </w:t>
      </w:r>
      <w:r w:rsidR="008341A7" w:rsidRPr="00825E76">
        <w:rPr>
          <w:b/>
          <w:bCs/>
          <w:sz w:val="28"/>
          <w:szCs w:val="28"/>
        </w:rPr>
        <w:t>научного доклада</w:t>
      </w:r>
    </w:p>
    <w:p w:rsidR="00A564C6" w:rsidRDefault="00185C11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1779">
        <w:rPr>
          <w:sz w:val="28"/>
          <w:szCs w:val="28"/>
        </w:rPr>
        <w:t xml:space="preserve">.1. </w:t>
      </w:r>
      <w:r w:rsidR="00A564C6">
        <w:rPr>
          <w:sz w:val="28"/>
          <w:szCs w:val="28"/>
        </w:rPr>
        <w:t>Научный доклад выполняется на основе результатов научно-квалификационной работы.</w:t>
      </w:r>
    </w:p>
    <w:p w:rsidR="00574695" w:rsidRDefault="00185C11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4695">
        <w:rPr>
          <w:sz w:val="28"/>
          <w:szCs w:val="28"/>
        </w:rPr>
        <w:t xml:space="preserve">.2. </w:t>
      </w:r>
      <w:r w:rsidR="00825E76">
        <w:rPr>
          <w:sz w:val="28"/>
          <w:szCs w:val="28"/>
        </w:rPr>
        <w:t>При оформлении письменного текста научного доклада на титульном листе должны быть указаны следующие данные:</w:t>
      </w:r>
    </w:p>
    <w:p w:rsidR="00825E76" w:rsidRDefault="00825E76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ФИО аспиранта;</w:t>
      </w:r>
    </w:p>
    <w:p w:rsidR="00825E76" w:rsidRDefault="00825E76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тема подготовленной научно-квалификационной работы;</w:t>
      </w:r>
    </w:p>
    <w:p w:rsidR="00825E76" w:rsidRDefault="00825E76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подготовки аспиранта;</w:t>
      </w:r>
    </w:p>
    <w:p w:rsidR="00825E76" w:rsidRDefault="00825E76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(профиль);</w:t>
      </w:r>
    </w:p>
    <w:p w:rsidR="00825E76" w:rsidRDefault="00825E76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научный руководитель аспиранта.</w:t>
      </w:r>
    </w:p>
    <w:p w:rsidR="008341A7" w:rsidRDefault="00185C11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4695">
        <w:rPr>
          <w:sz w:val="28"/>
          <w:szCs w:val="28"/>
        </w:rPr>
        <w:t>.3</w:t>
      </w:r>
      <w:r w:rsidR="00A564C6">
        <w:rPr>
          <w:sz w:val="28"/>
          <w:szCs w:val="28"/>
        </w:rPr>
        <w:t xml:space="preserve">. </w:t>
      </w:r>
      <w:r w:rsidR="00CD1779">
        <w:rPr>
          <w:sz w:val="28"/>
          <w:szCs w:val="28"/>
        </w:rPr>
        <w:t>Содержание научного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D1779" w:rsidRDefault="00574695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779">
        <w:rPr>
          <w:sz w:val="28"/>
          <w:szCs w:val="28"/>
        </w:rPr>
        <w:t>актуальность, научную новизну, теоретическое и прикладное значение;</w:t>
      </w:r>
    </w:p>
    <w:p w:rsidR="00CD1779" w:rsidRDefault="00CD1779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F9C">
        <w:rPr>
          <w:sz w:val="28"/>
          <w:szCs w:val="28"/>
        </w:rPr>
        <w:t>объект, предмет, цель и задачи исследования;</w:t>
      </w:r>
    </w:p>
    <w:p w:rsidR="003C3F9C" w:rsidRDefault="003C3F9C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теоретическую базу и методологию исследования;</w:t>
      </w:r>
    </w:p>
    <w:p w:rsidR="003C3F9C" w:rsidRDefault="003C3F9C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работы;</w:t>
      </w:r>
    </w:p>
    <w:p w:rsidR="00574695" w:rsidRDefault="003C3F9C" w:rsidP="00574695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исследования и положения, выносимые на защиту;</w:t>
      </w:r>
    </w:p>
    <w:p w:rsidR="003C3F9C" w:rsidRDefault="003C3F9C" w:rsidP="00CD1779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апробацию результатов исследования.</w:t>
      </w:r>
    </w:p>
    <w:p w:rsidR="00825E76" w:rsidRDefault="00185C11" w:rsidP="00825E76">
      <w:pPr>
        <w:spacing w:after="0" w:line="360" w:lineRule="auto"/>
        <w:ind w:left="-5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E76">
        <w:rPr>
          <w:rFonts w:ascii="Times New Roman" w:hAnsi="Times New Roman" w:cs="Times New Roman"/>
          <w:sz w:val="28"/>
          <w:szCs w:val="28"/>
        </w:rPr>
        <w:t>.4</w:t>
      </w:r>
      <w:r w:rsidR="00825E76" w:rsidRPr="001A3A5E">
        <w:rPr>
          <w:rFonts w:ascii="Times New Roman" w:hAnsi="Times New Roman" w:cs="Times New Roman"/>
          <w:sz w:val="28"/>
          <w:szCs w:val="28"/>
        </w:rPr>
        <w:t xml:space="preserve">. Текст </w:t>
      </w:r>
      <w:r w:rsidR="00825E76">
        <w:rPr>
          <w:rFonts w:ascii="Times New Roman" w:hAnsi="Times New Roman" w:cs="Times New Roman"/>
          <w:sz w:val="28"/>
          <w:szCs w:val="28"/>
        </w:rPr>
        <w:t>научного доклада</w:t>
      </w:r>
      <w:r w:rsidR="00825E76" w:rsidRPr="007F6864">
        <w:rPr>
          <w:rFonts w:ascii="Times New Roman" w:hAnsi="Times New Roman" w:cs="Times New Roman"/>
          <w:sz w:val="28"/>
          <w:szCs w:val="28"/>
        </w:rPr>
        <w:t xml:space="preserve"> </w:t>
      </w:r>
      <w:r w:rsidR="00825E76" w:rsidRPr="001A3A5E">
        <w:rPr>
          <w:rFonts w:ascii="Times New Roman" w:hAnsi="Times New Roman" w:cs="Times New Roman"/>
          <w:sz w:val="28"/>
          <w:szCs w:val="28"/>
        </w:rPr>
        <w:t>представляется на выпускающую кафедру для проверки на объем заимствования, в том числе содержательного, выявления неп</w:t>
      </w:r>
      <w:r w:rsidR="00825E76">
        <w:rPr>
          <w:rFonts w:ascii="Times New Roman" w:hAnsi="Times New Roman" w:cs="Times New Roman"/>
          <w:sz w:val="28"/>
          <w:szCs w:val="28"/>
        </w:rPr>
        <w:t>равомочных заимствований</w:t>
      </w:r>
      <w:r w:rsidR="00825E76" w:rsidRPr="001A3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E76" w:rsidRPr="00825E76" w:rsidRDefault="00185C11" w:rsidP="00825E76">
      <w:pPr>
        <w:spacing w:after="0" w:line="360" w:lineRule="auto"/>
        <w:ind w:left="-5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E76">
        <w:rPr>
          <w:rFonts w:ascii="Times New Roman" w:hAnsi="Times New Roman" w:cs="Times New Roman"/>
          <w:sz w:val="28"/>
          <w:szCs w:val="28"/>
        </w:rPr>
        <w:t>.5.</w:t>
      </w:r>
      <w:r w:rsidR="00825E76" w:rsidRPr="00825E76">
        <w:rPr>
          <w:rFonts w:ascii="Times New Roman" w:hAnsi="Times New Roman" w:cs="Times New Roman"/>
          <w:sz w:val="28"/>
          <w:szCs w:val="28"/>
        </w:rPr>
        <w:t xml:space="preserve"> Текст научного доклада представляется на выпускающую кафедру в электронном виде не менее чем за 14 дней до представления научного доклада н государственной итоговой аттестации. Кафедра осуществляет выгрузку текста научного доклада в систему «</w:t>
      </w:r>
      <w:proofErr w:type="spellStart"/>
      <w:r w:rsidR="00825E76" w:rsidRPr="00825E76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="00825E76" w:rsidRPr="00825E76">
        <w:rPr>
          <w:rFonts w:ascii="Times New Roman" w:hAnsi="Times New Roman" w:cs="Times New Roman"/>
          <w:sz w:val="28"/>
          <w:szCs w:val="28"/>
        </w:rPr>
        <w:t>»</w:t>
      </w:r>
    </w:p>
    <w:p w:rsidR="00825E76" w:rsidRDefault="00185C11" w:rsidP="00825E76">
      <w:pPr>
        <w:spacing w:after="0" w:line="360" w:lineRule="auto"/>
        <w:ind w:left="-5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E76">
        <w:rPr>
          <w:rFonts w:ascii="Times New Roman" w:hAnsi="Times New Roman" w:cs="Times New Roman"/>
          <w:sz w:val="28"/>
          <w:szCs w:val="28"/>
        </w:rPr>
        <w:t>.6</w:t>
      </w:r>
      <w:r w:rsidR="00825E76" w:rsidRPr="00825E76">
        <w:rPr>
          <w:rFonts w:ascii="Times New Roman" w:hAnsi="Times New Roman" w:cs="Times New Roman"/>
          <w:sz w:val="28"/>
          <w:szCs w:val="28"/>
        </w:rPr>
        <w:t>. При наличии в тексте научного доклада менее 80% оригинальности текста работа должна быть доработана и загружена в системе «</w:t>
      </w:r>
      <w:proofErr w:type="spellStart"/>
      <w:r w:rsidR="00825E76" w:rsidRPr="00825E76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="00825E76" w:rsidRPr="00825E76">
        <w:rPr>
          <w:rFonts w:ascii="Times New Roman" w:hAnsi="Times New Roman" w:cs="Times New Roman"/>
          <w:sz w:val="28"/>
          <w:szCs w:val="28"/>
        </w:rPr>
        <w:t xml:space="preserve">» на повторную проверку. </w:t>
      </w:r>
    </w:p>
    <w:p w:rsidR="00825E76" w:rsidRPr="00825E76" w:rsidRDefault="00185C11" w:rsidP="00825E76">
      <w:pPr>
        <w:spacing w:after="0" w:line="360" w:lineRule="auto"/>
        <w:ind w:left="-5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E76">
        <w:rPr>
          <w:rFonts w:ascii="Times New Roman" w:hAnsi="Times New Roman" w:cs="Times New Roman"/>
          <w:sz w:val="28"/>
          <w:szCs w:val="28"/>
        </w:rPr>
        <w:t>.7</w:t>
      </w:r>
      <w:r w:rsidR="00825E76" w:rsidRPr="00825E76">
        <w:rPr>
          <w:rFonts w:ascii="Times New Roman" w:hAnsi="Times New Roman" w:cs="Times New Roman"/>
          <w:sz w:val="28"/>
          <w:szCs w:val="28"/>
        </w:rPr>
        <w:t>. По результатам отчетов о проверке на заимствование ответственное лицо, назначенное заведующим выпускающей кафедры, выдает обучающемуся справку о проверке на объем заимствований с использованием системы анализа текстов на наличие заимствований системы «</w:t>
      </w:r>
      <w:proofErr w:type="spellStart"/>
      <w:r w:rsidR="00825E76" w:rsidRPr="00825E76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="00825E76" w:rsidRPr="00825E76">
        <w:rPr>
          <w:rFonts w:ascii="Times New Roman" w:hAnsi="Times New Roman" w:cs="Times New Roman"/>
          <w:sz w:val="28"/>
          <w:szCs w:val="28"/>
        </w:rPr>
        <w:t>»</w:t>
      </w:r>
    </w:p>
    <w:p w:rsidR="00825E76" w:rsidRPr="00825E76" w:rsidRDefault="00185C11" w:rsidP="00825E76">
      <w:pPr>
        <w:spacing w:after="0" w:line="360" w:lineRule="auto"/>
        <w:ind w:left="-54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E76">
        <w:rPr>
          <w:rFonts w:ascii="Times New Roman" w:hAnsi="Times New Roman" w:cs="Times New Roman"/>
          <w:sz w:val="28"/>
          <w:szCs w:val="28"/>
        </w:rPr>
        <w:t>.8</w:t>
      </w:r>
      <w:r w:rsidR="00825E76" w:rsidRPr="00825E76">
        <w:rPr>
          <w:rFonts w:ascii="Times New Roman" w:hAnsi="Times New Roman" w:cs="Times New Roman"/>
          <w:sz w:val="28"/>
          <w:szCs w:val="28"/>
        </w:rPr>
        <w:t>. Процесс размещения текста научного доклада в Электронную библиотечную систему (далее по тексту ЭБС) организуется на выпускающих кафедрах, реализующих образовательные программы высшего образования.</w:t>
      </w:r>
    </w:p>
    <w:p w:rsidR="00825E76" w:rsidRPr="001A3A5E" w:rsidRDefault="00185C11" w:rsidP="00825E76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25E76">
        <w:rPr>
          <w:sz w:val="28"/>
          <w:szCs w:val="28"/>
        </w:rPr>
        <w:t>.9</w:t>
      </w:r>
      <w:r w:rsidR="00825E76" w:rsidRPr="001A3A5E">
        <w:rPr>
          <w:sz w:val="28"/>
          <w:szCs w:val="28"/>
        </w:rPr>
        <w:t xml:space="preserve">. Размещению подлежат все тексты </w:t>
      </w:r>
      <w:r w:rsidR="00825E76">
        <w:rPr>
          <w:sz w:val="28"/>
          <w:szCs w:val="28"/>
        </w:rPr>
        <w:t>научных докладов</w:t>
      </w:r>
      <w:r w:rsidR="00825E76" w:rsidRPr="001A3A5E">
        <w:rPr>
          <w:sz w:val="28"/>
          <w:szCs w:val="28"/>
        </w:rPr>
        <w:t xml:space="preserve"> обучающихся, по итогам проверки которых получены положительные оценки, за исключением текстов научно-квалификационных работ, содержащих сведения, составляющие государственную тайну.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B76BA" w:rsidRPr="001A3A5E">
        <w:rPr>
          <w:b/>
          <w:bCs/>
          <w:sz w:val="28"/>
          <w:szCs w:val="28"/>
        </w:rPr>
        <w:t xml:space="preserve">. Представление научного доклада </w:t>
      </w:r>
      <w:r w:rsidR="00260A54" w:rsidRPr="00260A54">
        <w:rPr>
          <w:b/>
          <w:bCs/>
          <w:sz w:val="28"/>
          <w:szCs w:val="28"/>
        </w:rPr>
        <w:t xml:space="preserve">об основных результатах подготовленной </w:t>
      </w:r>
      <w:r w:rsidR="00CB76BA" w:rsidRPr="001A3A5E">
        <w:rPr>
          <w:b/>
          <w:bCs/>
          <w:sz w:val="28"/>
          <w:szCs w:val="28"/>
        </w:rPr>
        <w:t>научно-квалификационной работы (диссертации)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76BA" w:rsidRPr="001A3A5E">
        <w:rPr>
          <w:sz w:val="28"/>
          <w:szCs w:val="28"/>
        </w:rPr>
        <w:t xml:space="preserve">.1. На подготовку к представлению научного доклада </w:t>
      </w:r>
      <w:r w:rsidR="00260A54" w:rsidRPr="00260A54">
        <w:rPr>
          <w:sz w:val="28"/>
          <w:szCs w:val="28"/>
        </w:rPr>
        <w:t xml:space="preserve">об основных результатах подготовленной </w:t>
      </w:r>
      <w:r w:rsidR="00CB76BA" w:rsidRPr="001A3A5E">
        <w:rPr>
          <w:sz w:val="28"/>
          <w:szCs w:val="28"/>
        </w:rPr>
        <w:t xml:space="preserve">научно-квалификационной работы (диссертации) отводится время (количество недель) в соответствии с ФГОС ВО (уровень подготовки кадров высшей квалификации) по соответствующему направлению и в соответствии с учебным планом по направлению и профилю обучения. </w:t>
      </w:r>
    </w:p>
    <w:p w:rsidR="00CB76BA" w:rsidRPr="001A3A5E" w:rsidRDefault="00185C11" w:rsidP="008341A7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.2.</w:t>
      </w:r>
      <w:r w:rsidR="00CB76BA" w:rsidRPr="001A3A5E">
        <w:rPr>
          <w:sz w:val="28"/>
          <w:szCs w:val="28"/>
        </w:rPr>
        <w:t xml:space="preserve"> Научный руководитель подготавливает отзыв, отражающий работу аспиранта над научно-квалификационной работой и его индивидуальные качества, в государственную экзаменационную комиссию. 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.3</w:t>
      </w:r>
      <w:r w:rsidR="00CB76BA" w:rsidRPr="001A3A5E">
        <w:rPr>
          <w:sz w:val="28"/>
          <w:szCs w:val="28"/>
        </w:rPr>
        <w:t>. К научно-квалификационной работе может быть (при наличии) приложен акт о внедрении результатов научно-квалификационной работы.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.4</w:t>
      </w:r>
      <w:r w:rsidR="00CB76BA" w:rsidRPr="001A3A5E">
        <w:rPr>
          <w:sz w:val="28"/>
          <w:szCs w:val="28"/>
        </w:rPr>
        <w:t xml:space="preserve">. Представление научного доклада </w:t>
      </w:r>
      <w:r w:rsidR="00260A54" w:rsidRPr="00260A54">
        <w:rPr>
          <w:sz w:val="28"/>
          <w:szCs w:val="28"/>
        </w:rPr>
        <w:t xml:space="preserve">об основных результатах подготовленной </w:t>
      </w:r>
      <w:r w:rsidR="00CB76BA" w:rsidRPr="001A3A5E">
        <w:rPr>
          <w:sz w:val="28"/>
          <w:szCs w:val="28"/>
        </w:rPr>
        <w:t xml:space="preserve">научно-квалификационной работы (диссертации) является частью государственной итоговой аттестации аспирантов и регламентируется локальными нормативными актами университета, устанавливающим порядок подготовки и проведения государственной итоговой аттестации по программам высшего образования – программам подготовки научно-педагогических кадров в аспирантуре университета. 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.5</w:t>
      </w:r>
      <w:r w:rsidR="00CB76BA" w:rsidRPr="001A3A5E">
        <w:rPr>
          <w:sz w:val="28"/>
          <w:szCs w:val="28"/>
        </w:rPr>
        <w:t xml:space="preserve">. Представление научного доклада </w:t>
      </w:r>
      <w:r w:rsidR="00260A54" w:rsidRPr="00260A54">
        <w:rPr>
          <w:sz w:val="28"/>
          <w:szCs w:val="28"/>
        </w:rPr>
        <w:t xml:space="preserve">об основных результатах подготовленной </w:t>
      </w:r>
      <w:r w:rsidR="00CB76BA" w:rsidRPr="001A3A5E">
        <w:rPr>
          <w:sz w:val="28"/>
          <w:szCs w:val="28"/>
        </w:rPr>
        <w:t xml:space="preserve">научно-квалификационной работы (диссертации) проводится публично на заседании государственной экзаменационной комиссий (ГЭК). </w:t>
      </w:r>
    </w:p>
    <w:p w:rsidR="00D15847" w:rsidRPr="001A3A5E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D15847" w:rsidRPr="001A3A5E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rFonts w:ascii="Cambria Math" w:hAnsi="Cambria Math" w:cs="Cambria Math"/>
          <w:sz w:val="28"/>
          <w:szCs w:val="28"/>
        </w:rPr>
        <w:t>‐</w:t>
      </w:r>
      <w:r w:rsidRPr="001A3A5E">
        <w:rPr>
          <w:sz w:val="28"/>
          <w:szCs w:val="28"/>
        </w:rPr>
        <w:t xml:space="preserve"> выступление аспиранта с научным докладом (15</w:t>
      </w:r>
      <w:r w:rsidRPr="001A3A5E">
        <w:rPr>
          <w:rFonts w:ascii="Cambria Math" w:hAnsi="Cambria Math" w:cs="Cambria Math"/>
          <w:sz w:val="28"/>
          <w:szCs w:val="28"/>
        </w:rPr>
        <w:t>‐</w:t>
      </w:r>
      <w:r w:rsidRPr="001A3A5E">
        <w:rPr>
          <w:sz w:val="28"/>
          <w:szCs w:val="28"/>
        </w:rPr>
        <w:t>20 минут);</w:t>
      </w:r>
    </w:p>
    <w:p w:rsidR="00D15847" w:rsidRPr="001A3A5E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rFonts w:ascii="Cambria Math" w:hAnsi="Cambria Math" w:cs="Cambria Math"/>
          <w:sz w:val="28"/>
          <w:szCs w:val="28"/>
        </w:rPr>
        <w:t>‐</w:t>
      </w:r>
      <w:r w:rsidRPr="001A3A5E">
        <w:rPr>
          <w:sz w:val="28"/>
          <w:szCs w:val="28"/>
        </w:rPr>
        <w:t xml:space="preserve"> ответы аспиранта на вопросы;</w:t>
      </w:r>
    </w:p>
    <w:p w:rsidR="00D15847" w:rsidRPr="00154CBF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54CBF">
        <w:rPr>
          <w:rFonts w:ascii="Cambria Math" w:hAnsi="Cambria Math" w:cs="Cambria Math"/>
          <w:sz w:val="28"/>
          <w:szCs w:val="28"/>
        </w:rPr>
        <w:lastRenderedPageBreak/>
        <w:t>‐</w:t>
      </w:r>
      <w:r w:rsidRPr="00154CBF">
        <w:rPr>
          <w:sz w:val="28"/>
          <w:szCs w:val="28"/>
        </w:rPr>
        <w:t xml:space="preserve"> выступление научного руководителя с краткой характеристикой</w:t>
      </w:r>
      <w:r w:rsidR="00154CBF">
        <w:rPr>
          <w:sz w:val="28"/>
          <w:szCs w:val="28"/>
        </w:rPr>
        <w:t xml:space="preserve"> работы</w:t>
      </w:r>
      <w:r w:rsidRPr="00154CBF">
        <w:rPr>
          <w:sz w:val="28"/>
          <w:szCs w:val="28"/>
        </w:rPr>
        <w:t xml:space="preserve"> аспиранта;</w:t>
      </w:r>
    </w:p>
    <w:p w:rsidR="00D15847" w:rsidRPr="00154CBF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54CBF">
        <w:rPr>
          <w:sz w:val="28"/>
          <w:szCs w:val="28"/>
        </w:rPr>
        <w:t>- свободная дискуссия;</w:t>
      </w:r>
    </w:p>
    <w:p w:rsidR="00D15847" w:rsidRPr="00154CBF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54CBF">
        <w:rPr>
          <w:sz w:val="28"/>
          <w:szCs w:val="28"/>
        </w:rPr>
        <w:t>- заключительное слово аспиранта;</w:t>
      </w:r>
    </w:p>
    <w:p w:rsidR="00D15847" w:rsidRPr="001A3A5E" w:rsidRDefault="00D15847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54CBF">
        <w:rPr>
          <w:sz w:val="28"/>
          <w:szCs w:val="28"/>
        </w:rPr>
        <w:t xml:space="preserve">- вынесение и объявление решения ГЭК о соответствии </w:t>
      </w:r>
      <w:r w:rsidR="00A564C6" w:rsidRPr="00154CBF">
        <w:rPr>
          <w:sz w:val="28"/>
          <w:szCs w:val="28"/>
        </w:rPr>
        <w:t>научного доклада</w:t>
      </w:r>
      <w:r w:rsidRPr="00154CBF">
        <w:rPr>
          <w:sz w:val="28"/>
          <w:szCs w:val="28"/>
        </w:rPr>
        <w:t xml:space="preserve"> квалификационным требованиям и рекомендации диссертации к защите</w:t>
      </w:r>
      <w:r w:rsidR="00A116D4" w:rsidRPr="00154CBF">
        <w:rPr>
          <w:sz w:val="28"/>
          <w:szCs w:val="28"/>
        </w:rPr>
        <w:t>.</w:t>
      </w:r>
    </w:p>
    <w:p w:rsidR="00A116D4" w:rsidRPr="001A3A5E" w:rsidRDefault="00A116D4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Решение о соответствии научного доклада квалификационным требованиям принимается простым большинством голосов членов ГЭК, участвующих в </w:t>
      </w:r>
      <w:r w:rsidRPr="00154CBF">
        <w:rPr>
          <w:sz w:val="28"/>
          <w:szCs w:val="28"/>
        </w:rPr>
        <w:t>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A116D4" w:rsidRPr="001A3A5E" w:rsidRDefault="00A116D4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</w:t>
      </w:r>
      <w:proofErr w:type="spellStart"/>
      <w:r w:rsidRPr="001A3A5E">
        <w:rPr>
          <w:sz w:val="28"/>
          <w:szCs w:val="28"/>
        </w:rPr>
        <w:t>научно</w:t>
      </w:r>
      <w:r w:rsidRPr="001A3A5E">
        <w:rPr>
          <w:rFonts w:ascii="Cambria Math" w:hAnsi="Cambria Math" w:cs="Cambria Math"/>
          <w:sz w:val="28"/>
          <w:szCs w:val="28"/>
        </w:rPr>
        <w:t>‐</w:t>
      </w:r>
      <w:r w:rsidRPr="001A3A5E">
        <w:rPr>
          <w:sz w:val="28"/>
          <w:szCs w:val="28"/>
        </w:rPr>
        <w:t>квалификационной</w:t>
      </w:r>
      <w:proofErr w:type="spellEnd"/>
      <w:r w:rsidRPr="001A3A5E">
        <w:rPr>
          <w:sz w:val="28"/>
          <w:szCs w:val="28"/>
        </w:rPr>
        <w:t xml:space="preserve"> работе, уровне </w:t>
      </w:r>
      <w:proofErr w:type="spellStart"/>
      <w:r w:rsidRPr="001A3A5E">
        <w:rPr>
          <w:sz w:val="28"/>
          <w:szCs w:val="28"/>
        </w:rPr>
        <w:t>сформированности</w:t>
      </w:r>
      <w:proofErr w:type="spellEnd"/>
      <w:r w:rsidRPr="001A3A5E">
        <w:rPr>
          <w:sz w:val="28"/>
          <w:szCs w:val="28"/>
        </w:rPr>
        <w:t xml:space="preserve"> компетенции̮, знаниях, умениях и навыках,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членами ГЭК.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.6</w:t>
      </w:r>
      <w:r w:rsidR="00CB76BA" w:rsidRPr="001A3A5E">
        <w:rPr>
          <w:sz w:val="28"/>
          <w:szCs w:val="28"/>
        </w:rPr>
        <w:t xml:space="preserve">. Основной задачей ГЭК является обеспечение профессиональной объективной оценки научных знаний и практических навыков (компетенций) выпускников аспирантуры на основании экспертизы содержания научного доклада </w:t>
      </w:r>
      <w:r w:rsidR="00260A54" w:rsidRPr="00260A54">
        <w:rPr>
          <w:sz w:val="28"/>
          <w:szCs w:val="28"/>
        </w:rPr>
        <w:t xml:space="preserve">об основных результатах подготовленной </w:t>
      </w:r>
      <w:r w:rsidR="00CB76BA" w:rsidRPr="001A3A5E">
        <w:rPr>
          <w:sz w:val="28"/>
          <w:szCs w:val="28"/>
        </w:rPr>
        <w:t xml:space="preserve">научно-квалификационной работы (диссертации) и оценки умения аспиранта представлять и защищать ее основные положения. 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.7</w:t>
      </w:r>
      <w:r w:rsidR="00CB76BA" w:rsidRPr="001A3A5E">
        <w:rPr>
          <w:sz w:val="28"/>
          <w:szCs w:val="28"/>
        </w:rPr>
        <w:t xml:space="preserve">. Научный доклад </w:t>
      </w:r>
      <w:r w:rsidR="00260A54" w:rsidRPr="00260A54">
        <w:rPr>
          <w:sz w:val="28"/>
          <w:szCs w:val="28"/>
        </w:rPr>
        <w:t xml:space="preserve">об основных результатах подготовленной </w:t>
      </w:r>
      <w:r w:rsidR="00CB76BA" w:rsidRPr="001A3A5E">
        <w:rPr>
          <w:sz w:val="28"/>
          <w:szCs w:val="28"/>
        </w:rPr>
        <w:t xml:space="preserve">научно-квалификационной работы (диссертации) оценивается в соответствии с критериями, установленными для диссертаций на соискание ученой степени кандидата наук: </w:t>
      </w:r>
    </w:p>
    <w:p w:rsidR="00CB76BA" w:rsidRPr="001A3A5E" w:rsidRDefault="00CB76BA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актуальность; </w:t>
      </w:r>
    </w:p>
    <w:p w:rsidR="00CB76BA" w:rsidRPr="001A3A5E" w:rsidRDefault="00CB76BA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t xml:space="preserve">• глубина и обстоятельность раскрытия темы, содержательность работы, качество анализа научных источников и практического опыта; </w:t>
      </w:r>
    </w:p>
    <w:p w:rsidR="00CB76BA" w:rsidRPr="001A3A5E" w:rsidRDefault="00CB76BA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A3A5E">
        <w:rPr>
          <w:sz w:val="28"/>
          <w:szCs w:val="28"/>
        </w:rPr>
        <w:lastRenderedPageBreak/>
        <w:t xml:space="preserve">• личное участие </w:t>
      </w:r>
      <w:r w:rsidR="007C1FD1" w:rsidRPr="001A3A5E">
        <w:rPr>
          <w:sz w:val="28"/>
          <w:szCs w:val="28"/>
        </w:rPr>
        <w:t xml:space="preserve">обучающегося </w:t>
      </w:r>
      <w:r w:rsidRPr="001A3A5E">
        <w:rPr>
          <w:sz w:val="28"/>
          <w:szCs w:val="28"/>
        </w:rPr>
        <w:t xml:space="preserve">в получении результатов, изложенных в диссертации, степень достоверности </w:t>
      </w:r>
      <w:r w:rsidR="00406871" w:rsidRPr="001A3A5E">
        <w:rPr>
          <w:sz w:val="28"/>
          <w:szCs w:val="28"/>
        </w:rPr>
        <w:t>результатов,</w:t>
      </w:r>
      <w:r w:rsidRPr="001A3A5E">
        <w:rPr>
          <w:sz w:val="28"/>
          <w:szCs w:val="28"/>
        </w:rPr>
        <w:t xml:space="preserve"> проведенных </w:t>
      </w:r>
      <w:r w:rsidR="00C172B7" w:rsidRPr="001A3A5E">
        <w:rPr>
          <w:sz w:val="28"/>
          <w:szCs w:val="28"/>
        </w:rPr>
        <w:t>обучающимся</w:t>
      </w:r>
      <w:r w:rsidRPr="001A3A5E">
        <w:rPr>
          <w:sz w:val="28"/>
          <w:szCs w:val="28"/>
        </w:rPr>
        <w:t xml:space="preserve">, их новизна, и практическая значимость. 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41A7">
        <w:rPr>
          <w:sz w:val="28"/>
          <w:szCs w:val="28"/>
        </w:rPr>
        <w:t>.8</w:t>
      </w:r>
      <w:r w:rsidR="00CB76BA" w:rsidRPr="001A3A5E">
        <w:rPr>
          <w:sz w:val="28"/>
          <w:szCs w:val="28"/>
        </w:rPr>
        <w:t xml:space="preserve">. Результаты представления научного доклада по выполненной научно-квалификационной работе определяются оценками </w:t>
      </w:r>
      <w:r w:rsidR="00D15847" w:rsidRPr="001A3A5E">
        <w:rPr>
          <w:sz w:val="28"/>
          <w:szCs w:val="28"/>
        </w:rPr>
        <w:t>«отлично» (научно</w:t>
      </w:r>
      <w:r w:rsidR="00D15847" w:rsidRPr="001A3A5E">
        <w:rPr>
          <w:rFonts w:ascii="Cambria Math" w:hAnsi="Cambria Math" w:cs="Cambria Math"/>
          <w:sz w:val="28"/>
          <w:szCs w:val="28"/>
        </w:rPr>
        <w:t>‐</w:t>
      </w:r>
      <w:r w:rsidR="00D15847" w:rsidRPr="001A3A5E">
        <w:rPr>
          <w:sz w:val="28"/>
          <w:szCs w:val="28"/>
        </w:rPr>
        <w:t>квалификационная работа полностью соответствует квалификационным требованиям и рекомендуется к защите), «хорошо» (научно</w:t>
      </w:r>
      <w:r w:rsidR="00D15847" w:rsidRPr="001A3A5E">
        <w:rPr>
          <w:rFonts w:ascii="Cambria Math" w:hAnsi="Cambria Math" w:cs="Cambria Math"/>
          <w:sz w:val="28"/>
          <w:szCs w:val="28"/>
        </w:rPr>
        <w:t>‐</w:t>
      </w:r>
      <w:r w:rsidR="00D15847" w:rsidRPr="001A3A5E">
        <w:rPr>
          <w:sz w:val="28"/>
          <w:szCs w:val="28"/>
        </w:rPr>
        <w:t>квалификационная работа рекомендуется к защите с учетом высказанных замечаний), «удовлетворительно» (научно</w:t>
      </w:r>
      <w:r w:rsidR="00D15847" w:rsidRPr="001A3A5E">
        <w:rPr>
          <w:rFonts w:ascii="Cambria Math" w:hAnsi="Cambria Math" w:cs="Cambria Math"/>
          <w:sz w:val="28"/>
          <w:szCs w:val="28"/>
        </w:rPr>
        <w:t>‐</w:t>
      </w:r>
      <w:r w:rsidR="00D15847" w:rsidRPr="001A3A5E">
        <w:rPr>
          <w:sz w:val="28"/>
          <w:szCs w:val="28"/>
        </w:rPr>
        <w:t>квалификационная работа рекомендуется к существенной доработке), «неудовлетворительно» (научно</w:t>
      </w:r>
      <w:r w:rsidR="00D15847" w:rsidRPr="001A3A5E">
        <w:rPr>
          <w:rFonts w:ascii="Cambria Math" w:hAnsi="Cambria Math" w:cs="Cambria Math"/>
          <w:sz w:val="28"/>
          <w:szCs w:val="28"/>
        </w:rPr>
        <w:t>‐</w:t>
      </w:r>
      <w:r w:rsidR="00D15847" w:rsidRPr="001A3A5E">
        <w:rPr>
          <w:sz w:val="28"/>
          <w:szCs w:val="28"/>
        </w:rPr>
        <w:t>квалификационная работа не соответствует квалификационным требованиям). Оценки</w:t>
      </w:r>
      <w:r w:rsidR="00CB76BA" w:rsidRPr="001A3A5E">
        <w:rPr>
          <w:sz w:val="28"/>
          <w:szCs w:val="28"/>
        </w:rPr>
        <w:t xml:space="preserve"> «</w:t>
      </w:r>
      <w:r w:rsidR="00D15847" w:rsidRPr="001A3A5E">
        <w:rPr>
          <w:sz w:val="28"/>
          <w:szCs w:val="28"/>
        </w:rPr>
        <w:t>отлично</w:t>
      </w:r>
      <w:r w:rsidR="00CB76BA" w:rsidRPr="001A3A5E">
        <w:rPr>
          <w:sz w:val="28"/>
          <w:szCs w:val="28"/>
        </w:rPr>
        <w:t>»</w:t>
      </w:r>
      <w:r w:rsidR="00D15847" w:rsidRPr="001A3A5E">
        <w:rPr>
          <w:sz w:val="28"/>
          <w:szCs w:val="28"/>
        </w:rPr>
        <w:t>, «хорошо» и «удовлетворительно» означаю</w:t>
      </w:r>
      <w:r w:rsidR="00CB76BA" w:rsidRPr="001A3A5E">
        <w:rPr>
          <w:sz w:val="28"/>
          <w:szCs w:val="28"/>
        </w:rPr>
        <w:t xml:space="preserve">т успешное прохождение государственного аттестационного испытания. 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B76BA" w:rsidRPr="001A3A5E">
        <w:rPr>
          <w:b/>
          <w:bCs/>
          <w:sz w:val="28"/>
          <w:szCs w:val="28"/>
        </w:rPr>
        <w:t>. Заключительные положения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76BA" w:rsidRPr="001A3A5E">
        <w:rPr>
          <w:sz w:val="28"/>
          <w:szCs w:val="28"/>
        </w:rPr>
        <w:t xml:space="preserve">.1. Настоящее положение вступает в силу с момента его утверждения ректором </w:t>
      </w:r>
      <w:r w:rsidR="00406871" w:rsidRPr="001A3A5E">
        <w:rPr>
          <w:sz w:val="28"/>
          <w:szCs w:val="28"/>
        </w:rPr>
        <w:t>университета</w:t>
      </w:r>
      <w:r w:rsidR="00CB76BA" w:rsidRPr="001A3A5E">
        <w:rPr>
          <w:sz w:val="28"/>
          <w:szCs w:val="28"/>
        </w:rPr>
        <w:t xml:space="preserve"> и действует до его отмены. </w:t>
      </w:r>
    </w:p>
    <w:p w:rsidR="00CB76BA" w:rsidRPr="001A3A5E" w:rsidRDefault="00185C11" w:rsidP="001A3A5E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CB76BA" w:rsidRPr="001A3A5E">
        <w:rPr>
          <w:sz w:val="28"/>
          <w:szCs w:val="28"/>
        </w:rPr>
        <w:t>.2. Внесение изменений и дополнений в настоящее положение осуществляется путем подготовки проекта положения в новой редакции</w:t>
      </w:r>
      <w:r w:rsidR="00406871" w:rsidRPr="001A3A5E">
        <w:rPr>
          <w:sz w:val="28"/>
          <w:szCs w:val="28"/>
        </w:rPr>
        <w:t>.</w:t>
      </w:r>
      <w:r w:rsidR="00CB76BA" w:rsidRPr="001A3A5E">
        <w:rPr>
          <w:sz w:val="28"/>
          <w:szCs w:val="28"/>
        </w:rPr>
        <w:t xml:space="preserve"> </w:t>
      </w:r>
    </w:p>
    <w:sectPr w:rsidR="00CB76BA" w:rsidRPr="001A3A5E" w:rsidSect="00E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2B3"/>
    <w:multiLevelType w:val="hybridMultilevel"/>
    <w:tmpl w:val="A360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E2C9A"/>
    <w:rsid w:val="00154CBF"/>
    <w:rsid w:val="00185C11"/>
    <w:rsid w:val="001A3A5E"/>
    <w:rsid w:val="001B4ACD"/>
    <w:rsid w:val="00260A54"/>
    <w:rsid w:val="002A293F"/>
    <w:rsid w:val="003C3F9C"/>
    <w:rsid w:val="003F79F8"/>
    <w:rsid w:val="00406871"/>
    <w:rsid w:val="00574695"/>
    <w:rsid w:val="006A0F84"/>
    <w:rsid w:val="006A50FB"/>
    <w:rsid w:val="007746D4"/>
    <w:rsid w:val="007C1FD1"/>
    <w:rsid w:val="007E2C9A"/>
    <w:rsid w:val="007F6864"/>
    <w:rsid w:val="00825E76"/>
    <w:rsid w:val="008341A7"/>
    <w:rsid w:val="008D3C18"/>
    <w:rsid w:val="0092153D"/>
    <w:rsid w:val="00A116D4"/>
    <w:rsid w:val="00A564C6"/>
    <w:rsid w:val="00BE554B"/>
    <w:rsid w:val="00C172B7"/>
    <w:rsid w:val="00CB76BA"/>
    <w:rsid w:val="00CD1779"/>
    <w:rsid w:val="00D15847"/>
    <w:rsid w:val="00DC6014"/>
    <w:rsid w:val="00E86C10"/>
    <w:rsid w:val="00EB4734"/>
    <w:rsid w:val="00F5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9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D3C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3C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3C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3C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3C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9F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D3C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3C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3C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3C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3C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УПиК</dc:creator>
  <cp:lastModifiedBy>test</cp:lastModifiedBy>
  <cp:revision>2</cp:revision>
  <dcterms:created xsi:type="dcterms:W3CDTF">2017-04-20T06:44:00Z</dcterms:created>
  <dcterms:modified xsi:type="dcterms:W3CDTF">2017-04-20T06:44:00Z</dcterms:modified>
</cp:coreProperties>
</file>