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ind w:firstLine="3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Сегодня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>9 февраля 2022 года</w:t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ind w:firstLine="3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профессору Бурятского государственного университета имени Доржи Банзарова, заслуженному юристу Российской Федерации, почетному работнику Прокуратуры  России, почетному работнику прокуратуры Монголии </w:t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ind w:firstLine="3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</w:pP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>Будаеву</w:t>
      </w:r>
      <w:proofErr w:type="spellEnd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 xml:space="preserve"> Капитону </w:t>
      </w:r>
      <w:proofErr w:type="spellStart"/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white"/>
        </w:rPr>
        <w:t>Аюрзанаевичу</w:t>
      </w:r>
      <w:proofErr w:type="spellEnd"/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ind w:firstLine="34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highlight w:val="white"/>
        </w:rPr>
        <w:t xml:space="preserve"> исполняется 75 лет со дня рождения!</w:t>
      </w:r>
    </w:p>
    <w:p w:rsidR="00864633" w:rsidRDefault="00864633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highlight w:val="white"/>
        </w:rPr>
      </w:pP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В этот торжественный день сердечно поздравляем с 75-летним юбилеем профессора кафедры конституционного, административного и муниципального права юридического факультета БГУ им. Д. Банзарова, кандидата  юридических наук, дорогого коллегу и любимого преподавателя  Капитона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Аюрзанаевича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Будаева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!</w:t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Капитон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Аюрзанаевич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 - уважаемый профессор, которому современная юридическая наука и практика Бурятии </w:t>
      </w:r>
      <w:proofErr w:type="gramStart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обязаны</w:t>
      </w:r>
      <w:proofErr w:type="gramEnd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 многим. А юридическое образование напрямую связано с масштабом его личности.</w:t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Капитон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Аюрзанаевич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закончил Свердловский юридический институт</w:t>
      </w:r>
      <w:proofErr w:type="gramEnd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 в далеком 1974 году. После окончания юридического вуза работал в органах прокуратуры на различных должностях. В 1999 году заместителя прокурора Республики Бурятия, активного участника в работе по созданию Конституции Республики Бурятия 1993 года, К.А.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Будаева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 как одного из наиболее авторитетных личностей в правоохранительных органах Республики назначили Председателем Конституционного Суда Республики Бурятии, который он возглавлял 12 лет, или два конституционных срока.</w:t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</w:rPr>
      </w:pPr>
      <w:proofErr w:type="gramStart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Начиная с 1999 года Капитон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Аюрзанаевич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Будаев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 совмещал работу в</w:t>
      </w:r>
      <w:proofErr w:type="gramEnd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 Конституционном Суде Республики Бурятия с научной и преподавательской деятельностью.</w:t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С 2007 года им опубликовано более 50 научных и  научно-публицистических статей по вопросам совершенствования Конституции Республики Бурятия, обеспечения единого правового пространства в Российской Федерации, укрепления единства и целостности правовой системы Российской Федерации, установления верховенства Конституции Российской Федерации и федеральных законов, конституционной юстиции в Российской Федерации. Под его руководством в 2012 году  опубликован комментарий Конституции Республики Бурятия – итог многолетней трудной и плодотворной его работы </w:t>
      </w:r>
      <w:proofErr w:type="gram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с</w:t>
      </w:r>
      <w:proofErr w:type="gram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авторским</w:t>
      </w:r>
      <w:proofErr w:type="gram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коллективом конституционалистов Республики.</w:t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В составе кафедры конституционного и муниципального права на юридическом факультете БГУ он с 1999 года преподает конституционное право зарубежных стран, является членом диссертационного совета в ведущем вузе Монголии, руководит подготовкой магистрантов и аспирантов.</w:t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Его личный вклад в развитие юридического образования, науки конституционного права в Республике Бурятия можно продемонстрировать следующими фактами.</w:t>
      </w:r>
    </w:p>
    <w:p w:rsidR="00864633" w:rsidRDefault="00680C8B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340"/>
        <w:jc w:val="both"/>
        <w:rPr>
          <w:rFonts w:ascii="Times New Roman" w:eastAsia="Times New Roman" w:hAnsi="Times New Roman" w:cs="Times New Roman"/>
          <w:color w:val="000000"/>
          <w:sz w:val="25"/>
          <w:szCs w:val="25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К началу 1999/2000 учебного года по его инициативе  были учреждены именные стипендии Конституционного суда республики. Стипендии назначались студентам за отличную учебу, активную общественную работу, спортивные достижения и другие заслуги. С 1999 года по 2011 год именной стипендии Конституционного суда </w:t>
      </w:r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lastRenderedPageBreak/>
        <w:t xml:space="preserve">Республики Бурятия удостоились 13 студентов: </w:t>
      </w:r>
      <w:proofErr w:type="gram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Ким Анатолий Сергеевич - 1999 год, Агафонова Надежда Анатольевна -  2000 год, 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Дамбаров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Саян Дмитриевич — 2001 год,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Хаптаев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Анатолий Романович — 2002 год,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Полуторов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Сергей Анатольевич — 2003 год, Базарова Эльвира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Эдировна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— 2004 год,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Карнапольцева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Наталья Сергеевна — 2005 год, Гомбоева Ирина Владимировна — 2006 год, Жаркая Мария Александровна — 2007 год,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Ульихин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Виктор Сергеевич — 2008 год,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Дабаев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Бато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Аюрович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— 2009 год,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Гатаулина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Ольга Анатольевна — 2010 год</w:t>
      </w:r>
      <w:proofErr w:type="gram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, Васильева Жанна Александровна — 2011 год. </w:t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340"/>
        <w:jc w:val="both"/>
        <w:rPr>
          <w:rFonts w:ascii="Times New Roman" w:eastAsia="Times New Roman" w:hAnsi="Times New Roman" w:cs="Times New Roman"/>
          <w:color w:val="000000"/>
          <w:sz w:val="25"/>
          <w:szCs w:val="25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Все перечисленные стипендиаты сейчас известные юристы, работают в разных сферах юридической деятельности. К примеру, С. Д.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Дамбаров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, стипендиат 2001 года, сейчас работает судьей в Арбитражном суде в г. Красноярске. </w:t>
      </w:r>
      <w:proofErr w:type="gram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И. В. Гомбоева, стипендиат 2006 года, в 2011 году защитила в РАГС (г. Москва) диссертацию на соискание степени кандидата юридических наук в области гражданского права, В. С.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Ульихин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, стипендиат 2008 года, недавно успешно защитил в МГЮУ им.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Кутафина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(г. Москва) диссертацию на соискание степени кандидата юридических наук в области конституционного права и на сегодняшний день работает в аппарате Избирательной комиссии</w:t>
      </w:r>
      <w:proofErr w:type="gram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Республики Бурятия. </w:t>
      </w:r>
      <w:proofErr w:type="gram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Б. А.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Дабаев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, стипендиат 2009 года, является признанным федеральным экспертом-юристом и его юридическая фирма, известная по всей стране,  успешно защищает интересы предпринимателей и других граждан, О. А.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>Гатаулина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</w:rPr>
        <w:t xml:space="preserve"> и Ж. А. Васильева, стипендиаты 2010 и 2011 годов, успешно работают над подготовкой будущих юристов в качестве преподавателей юридического факультета, одновременно занимаясь научной деятельностью. </w:t>
      </w:r>
      <w:proofErr w:type="gramEnd"/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После ухода в почетную отставку в 2012 году К.А.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Будаев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 xml:space="preserve"> сосредоточил свои усилия на преподавательской деятельности, развитии юридического факультета БГУ. Он активно участвует в работе кафедры, ученого совета факультета и ученого совета университета. Его широкая натура  всегда выражается в неординарных поступках и инициативах. Уже как профессор ЮФ он учредил именные премии наиболее отличившимся студентам. Эта инициатива была поддержана профессорами родного факультета и стала хорошей традицией поощрения будущих юристов.</w:t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highlight w:val="white"/>
        </w:rPr>
        <w:t>Десятки, а то и сотни юристов Бурятии в той или иной степени этапы своего профессионального становления связывают с его чутким участием, деятельной поддержкой и   его мудрыми советами!</w:t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5"/>
          <w:szCs w:val="25"/>
          <w:shd w:val="clear" w:color="auto" w:fill="FBFBFB"/>
        </w:rPr>
      </w:pPr>
      <w:r>
        <w:rPr>
          <w:rFonts w:ascii="Times New Roman" w:eastAsia="Times New Roman" w:hAnsi="Times New Roman" w:cs="Times New Roman"/>
          <w:color w:val="000000"/>
          <w:sz w:val="25"/>
          <w:szCs w:val="25"/>
          <w:shd w:val="clear" w:color="auto" w:fill="FBFBFB"/>
        </w:rPr>
        <w:t>Коллектив преподавателей, выпускников и студентов юридического факультета от всей души поздравляет с Юбилеем своего дорогого коллегу и старшего товарища, выдающегося юриста-конституционалиста, заслуженного юриста России, почетного работника прокуратуры России и Монголии  Капитона 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  <w:shd w:val="clear" w:color="auto" w:fill="FBFBFB"/>
        </w:rPr>
        <w:t>Аюрзанаевича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  <w:shd w:val="clear" w:color="auto" w:fill="FBFBFB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5"/>
          <w:szCs w:val="25"/>
          <w:shd w:val="clear" w:color="auto" w:fill="FBFBFB"/>
        </w:rPr>
        <w:t>Будаева</w:t>
      </w:r>
      <w:proofErr w:type="spellEnd"/>
      <w:r>
        <w:rPr>
          <w:rFonts w:ascii="Times New Roman" w:eastAsia="Times New Roman" w:hAnsi="Times New Roman" w:cs="Times New Roman"/>
          <w:color w:val="000000"/>
          <w:sz w:val="25"/>
          <w:szCs w:val="25"/>
          <w:shd w:val="clear" w:color="auto" w:fill="FBFBFB"/>
        </w:rPr>
        <w:t xml:space="preserve"> и желает новых научных свершений,  крепкого сибирского здоровья и большого семейного счастья!</w:t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highlight w:val="white"/>
        </w:rPr>
        <w:lastRenderedPageBreak/>
        <w:drawing>
          <wp:inline distT="0" distB="0" distL="114300" distR="114300">
            <wp:extent cx="5376545" cy="7668895"/>
            <wp:effectExtent l="0" t="0" r="0" b="0"/>
            <wp:docPr id="1" name="image1.png" descr="C:\Users\user\Desktop\Фото Капитон Аюрзанаевич\Рисунок (465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C:\Users\user\Desktop\Фото Капитон Аюрзанаевич\Рисунок (465).jp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6545" cy="766889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tabs>
          <w:tab w:val="left" w:pos="2930"/>
        </w:tabs>
        <w:spacing w:after="20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114300" distR="114300">
            <wp:extent cx="5937885" cy="8514715"/>
            <wp:effectExtent l="0" t="0" r="0" b="0"/>
            <wp:docPr id="3" name="image3.png" descr="C:\Users\user\Documents\Scanned Documents\Рисунок (407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C:\Users\user\Documents\Scanned Documents\Рисунок (407).jp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7885" cy="851471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br w:type="page"/>
      </w:r>
    </w:p>
    <w:p w:rsidR="00864633" w:rsidRDefault="00680C8B">
      <w:pPr>
        <w:pBdr>
          <w:top w:val="nil"/>
          <w:left w:val="nil"/>
          <w:bottom w:val="nil"/>
          <w:right w:val="nil"/>
          <w:between w:val="nil"/>
        </w:pBdr>
        <w:tabs>
          <w:tab w:val="left" w:pos="2930"/>
        </w:tabs>
        <w:spacing w:after="20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114300" distR="114300">
            <wp:extent cx="5001310" cy="6066061"/>
            <wp:effectExtent l="1270" t="0" r="0" b="0"/>
            <wp:docPr id="2" name="image2.png" descr="C:\Users\user\Documents\Scanned Documents\Рисунок (405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C:\Users\user\Documents\Scanned Documents\Рисунок (405).jp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004266" cy="606964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64633" w:rsidRDefault="00864633">
      <w:pPr>
        <w:pBdr>
          <w:top w:val="nil"/>
          <w:left w:val="nil"/>
          <w:bottom w:val="nil"/>
          <w:right w:val="nil"/>
          <w:between w:val="nil"/>
        </w:pBdr>
        <w:spacing w:after="200" w:line="276" w:lineRule="auto"/>
        <w:rPr>
          <w:color w:val="000000"/>
          <w:sz w:val="22"/>
          <w:szCs w:val="22"/>
        </w:rPr>
      </w:pPr>
    </w:p>
    <w:sectPr w:rsidR="00864633">
      <w:pgSz w:w="11906" w:h="16838"/>
      <w:pgMar w:top="1134" w:right="850" w:bottom="1134" w:left="170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</w:compat>
  <w:rsids>
    <w:rsidRoot w:val="00864633"/>
    <w:rsid w:val="00680C8B"/>
    <w:rsid w:val="00864633"/>
    <w:rsid w:val="00913D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5">
    <w:name w:val="Balloon Text"/>
    <w:basedOn w:val="a"/>
    <w:link w:val="a6"/>
    <w:uiPriority w:val="99"/>
    <w:semiHidden/>
    <w:unhideWhenUsed/>
    <w:rsid w:val="00680C8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80C8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Calibri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a5">
    <w:name w:val="Balloon Text"/>
    <w:basedOn w:val="a"/>
    <w:link w:val="a6"/>
    <w:uiPriority w:val="99"/>
    <w:semiHidden/>
    <w:unhideWhenUsed/>
    <w:rsid w:val="00680C8B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80C8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824</Words>
  <Characters>4702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2022-02-09T02:23:00Z</dcterms:created>
  <dcterms:modified xsi:type="dcterms:W3CDTF">2022-02-09T02:23:00Z</dcterms:modified>
</cp:coreProperties>
</file>